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B6D4" w14:textId="29E4F9F3" w:rsidR="006F3B64" w:rsidRPr="006F3B64" w:rsidRDefault="00EE73C9" w:rsidP="006F3B64">
      <w:pPr>
        <w:rPr>
          <w:b/>
          <w:sz w:val="36"/>
          <w:szCs w:val="32"/>
        </w:rPr>
      </w:pPr>
      <w:bookmarkStart w:id="0" w:name="_Toc43978568"/>
      <w:bookmarkStart w:id="1" w:name="_GoBack"/>
      <w:bookmarkEnd w:id="1"/>
      <w:r>
        <w:rPr>
          <w:rFonts w:ascii="Tahoma" w:hAnsi="Tahoma" w:cs="Tahoma"/>
          <w:b/>
          <w:bCs/>
          <w:noProof/>
          <w:sz w:val="32"/>
          <w:szCs w:val="32"/>
          <w:u w:val="single"/>
        </w:rPr>
        <mc:AlternateContent>
          <mc:Choice Requires="wps">
            <w:drawing>
              <wp:anchor distT="0" distB="0" distL="114300" distR="114300" simplePos="0" relativeHeight="251860992" behindDoc="0" locked="0" layoutInCell="1" allowOverlap="1" wp14:anchorId="15711052" wp14:editId="5201CB66">
                <wp:simplePos x="0" y="0"/>
                <wp:positionH relativeFrom="margin">
                  <wp:align>left</wp:align>
                </wp:positionH>
                <wp:positionV relativeFrom="paragraph">
                  <wp:posOffset>-365760</wp:posOffset>
                </wp:positionV>
                <wp:extent cx="971550" cy="354330"/>
                <wp:effectExtent l="0" t="0" r="0" b="0"/>
                <wp:wrapNone/>
                <wp:docPr id="248" name="Textfeld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4330"/>
                        </a:xfrm>
                        <a:prstGeom prst="rect">
                          <a:avLst/>
                        </a:prstGeom>
                        <a:solidFill>
                          <a:schemeClr val="lt1"/>
                        </a:solidFill>
                        <a:ln w="6350">
                          <a:noFill/>
                        </a:ln>
                      </wps:spPr>
                      <wps:txbx>
                        <w:txbxContent>
                          <w:p w14:paraId="7C5BF4AE" w14:textId="77777777" w:rsidR="008019E5" w:rsidRPr="003A014E" w:rsidRDefault="008019E5" w:rsidP="00613D37">
                            <w:pPr>
                              <w:rPr>
                                <w:b/>
                                <w:bCs/>
                                <w:sz w:val="20"/>
                                <w:szCs w:val="18"/>
                              </w:rPr>
                            </w:pPr>
                            <w:r w:rsidRPr="003A014E">
                              <w:rPr>
                                <w:b/>
                                <w:bCs/>
                                <w:sz w:val="20"/>
                                <w:szCs w:val="18"/>
                              </w:rPr>
                              <w:t xml:space="preserve">Anlage </w:t>
                            </w:r>
                            <w:r>
                              <w:rPr>
                                <w:b/>
                                <w:bCs/>
                                <w:sz w:val="20"/>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711052" id="_x0000_t202" coordsize="21600,21600" o:spt="202" path="m,l,21600r21600,l21600,xe">
                <v:stroke joinstyle="miter"/>
                <v:path gradientshapeok="t" o:connecttype="rect"/>
              </v:shapetype>
              <v:shape id="Textfeld 248" o:spid="_x0000_s1026" type="#_x0000_t202" style="position:absolute;margin-left:0;margin-top:-28.8pt;width:76.5pt;height:27.9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" fillcolor="white [3201]" stroked="f" strokeweight=".5pt">
                <v:textbox>
                  <w:txbxContent>
                    <w:p w14:paraId="7C5BF4AE" w14:textId="77777777" w:rsidR="008019E5" w:rsidRPr="003A014E" w:rsidRDefault="008019E5" w:rsidP="00613D37">
                      <w:pPr>
                        <w:rPr>
                          <w:b/>
                          <w:bCs/>
                          <w:sz w:val="20"/>
                          <w:szCs w:val="18"/>
                        </w:rPr>
                      </w:pPr>
                      <w:r w:rsidRPr="003A014E">
                        <w:rPr>
                          <w:b/>
                          <w:bCs/>
                          <w:sz w:val="20"/>
                          <w:szCs w:val="18"/>
                        </w:rPr>
                        <w:t xml:space="preserve">Anlage </w:t>
                      </w:r>
                      <w:r>
                        <w:rPr>
                          <w:b/>
                          <w:bCs/>
                          <w:sz w:val="20"/>
                          <w:szCs w:val="18"/>
                        </w:rPr>
                        <w:t>1</w:t>
                      </w:r>
                    </w:p>
                  </w:txbxContent>
                </v:textbox>
                <w10:wrap anchorx="margin"/>
              </v:shape>
            </w:pict>
          </mc:Fallback>
        </mc:AlternateContent>
      </w:r>
      <w:r w:rsidR="009C6C0B">
        <w:rPr>
          <w:b/>
          <w:noProof/>
          <w:sz w:val="36"/>
          <w:szCs w:val="32"/>
        </w:rPr>
        <w:drawing>
          <wp:anchor distT="0" distB="0" distL="114300" distR="114300" simplePos="0" relativeHeight="251744256" behindDoc="0" locked="0" layoutInCell="1" allowOverlap="1" wp14:anchorId="2D8BE026" wp14:editId="6A22DAC8">
            <wp:simplePos x="0" y="0"/>
            <wp:positionH relativeFrom="page">
              <wp:align>right</wp:align>
            </wp:positionH>
            <wp:positionV relativeFrom="paragraph">
              <wp:posOffset>-900117</wp:posOffset>
            </wp:positionV>
            <wp:extent cx="7626985" cy="1109345"/>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6985" cy="1109345"/>
                    </a:xfrm>
                    <a:prstGeom prst="rect">
                      <a:avLst/>
                    </a:prstGeom>
                    <a:noFill/>
                  </pic:spPr>
                </pic:pic>
              </a:graphicData>
            </a:graphic>
          </wp:anchor>
        </w:drawing>
      </w:r>
    </w:p>
    <w:p w14:paraId="53AABA4E" w14:textId="77777777" w:rsidR="006F3B64" w:rsidRDefault="006F3B64" w:rsidP="006F3B64">
      <w:pPr>
        <w:rPr>
          <w:b/>
          <w:sz w:val="32"/>
          <w:szCs w:val="32"/>
        </w:rPr>
      </w:pPr>
    </w:p>
    <w:p w14:paraId="57BA33A0" w14:textId="77777777" w:rsidR="00F63F85" w:rsidRDefault="006F3B64" w:rsidP="006F3B64">
      <w:pPr>
        <w:rPr>
          <w:b/>
          <w:sz w:val="32"/>
          <w:szCs w:val="32"/>
        </w:rPr>
      </w:pPr>
      <w:r w:rsidRPr="000154B4">
        <w:rPr>
          <w:b/>
          <w:sz w:val="32"/>
          <w:szCs w:val="32"/>
        </w:rPr>
        <w:t xml:space="preserve">Hygieneplan (nach §36 IfSG) </w:t>
      </w:r>
    </w:p>
    <w:p w14:paraId="1D5B738B" w14:textId="77777777" w:rsidR="00F63F85" w:rsidRDefault="006F3B64" w:rsidP="006F3B64">
      <w:pPr>
        <w:rPr>
          <w:b/>
          <w:sz w:val="32"/>
          <w:szCs w:val="32"/>
        </w:rPr>
      </w:pPr>
      <w:r w:rsidRPr="000154B4">
        <w:rPr>
          <w:b/>
          <w:sz w:val="32"/>
          <w:szCs w:val="32"/>
        </w:rPr>
        <w:t xml:space="preserve">inklusive Infektionsschutzkonzept </w:t>
      </w:r>
    </w:p>
    <w:p w14:paraId="586C5CFB" w14:textId="40C9E95F" w:rsidR="00F63F85" w:rsidRPr="00817621" w:rsidRDefault="006F3B64" w:rsidP="006F3B64">
      <w:pPr>
        <w:rPr>
          <w:b/>
          <w:sz w:val="26"/>
          <w:szCs w:val="26"/>
        </w:rPr>
      </w:pPr>
      <w:r w:rsidRPr="00817621">
        <w:rPr>
          <w:b/>
          <w:sz w:val="26"/>
          <w:szCs w:val="26"/>
        </w:rPr>
        <w:t>(nach ThürSARS-CoV-2-</w:t>
      </w:r>
      <w:r w:rsidR="00F63F85" w:rsidRPr="00817621">
        <w:rPr>
          <w:b/>
          <w:sz w:val="26"/>
          <w:szCs w:val="26"/>
        </w:rPr>
        <w:t>IfS-</w:t>
      </w:r>
      <w:r w:rsidR="00123D07">
        <w:rPr>
          <w:b/>
          <w:sz w:val="26"/>
          <w:szCs w:val="26"/>
        </w:rPr>
        <w:t>Maßn</w:t>
      </w:r>
      <w:r w:rsidRPr="00817621">
        <w:rPr>
          <w:b/>
          <w:sz w:val="26"/>
          <w:szCs w:val="26"/>
        </w:rPr>
        <w:t>VO</w:t>
      </w:r>
      <w:r w:rsidR="00F63F85" w:rsidRPr="00817621">
        <w:rPr>
          <w:b/>
          <w:sz w:val="26"/>
          <w:szCs w:val="26"/>
        </w:rPr>
        <w:t xml:space="preserve"> und ThürSARS-CoV-2-Ki</w:t>
      </w:r>
      <w:r w:rsidR="001E0B94" w:rsidRPr="00817621">
        <w:rPr>
          <w:b/>
          <w:sz w:val="26"/>
          <w:szCs w:val="26"/>
        </w:rPr>
        <w:t>Ju</w:t>
      </w:r>
      <w:r w:rsidR="00F63F85" w:rsidRPr="00817621">
        <w:rPr>
          <w:b/>
          <w:sz w:val="26"/>
          <w:szCs w:val="26"/>
        </w:rPr>
        <w:t>SSP-VO</w:t>
      </w:r>
      <w:r w:rsidR="00817621">
        <w:rPr>
          <w:b/>
          <w:sz w:val="26"/>
          <w:szCs w:val="26"/>
        </w:rPr>
        <w:t xml:space="preserve">    </w:t>
      </w:r>
      <w:r w:rsidR="00F63F85" w:rsidRPr="00817621">
        <w:rPr>
          <w:b/>
          <w:sz w:val="26"/>
          <w:szCs w:val="26"/>
        </w:rPr>
        <w:t xml:space="preserve"> </w:t>
      </w:r>
      <w:r w:rsidR="00123D07">
        <w:rPr>
          <w:b/>
          <w:sz w:val="26"/>
          <w:szCs w:val="26"/>
        </w:rPr>
        <w:t xml:space="preserve"> </w:t>
      </w:r>
      <w:r w:rsidR="00F63F85" w:rsidRPr="00817621">
        <w:rPr>
          <w:b/>
          <w:sz w:val="26"/>
          <w:szCs w:val="26"/>
        </w:rPr>
        <w:t>in der jeweils gültigen Fassung</w:t>
      </w:r>
      <w:r w:rsidRPr="00817621">
        <w:rPr>
          <w:b/>
          <w:sz w:val="26"/>
          <w:szCs w:val="26"/>
        </w:rPr>
        <w:t>)</w:t>
      </w:r>
    </w:p>
    <w:p w14:paraId="6FA448FC" w14:textId="4806A35F" w:rsidR="00470CC2" w:rsidRPr="00F97CB6" w:rsidRDefault="00470CC2" w:rsidP="00123D07">
      <w:pPr>
        <w:rPr>
          <w:b/>
          <w:sz w:val="28"/>
          <w:szCs w:val="28"/>
        </w:rPr>
      </w:pPr>
      <w:r w:rsidRPr="0043502A">
        <w:rPr>
          <w:b/>
          <w:sz w:val="32"/>
          <w:szCs w:val="32"/>
        </w:rPr>
        <w:t xml:space="preserve">für die </w:t>
      </w:r>
      <w:r w:rsidR="00123D07">
        <w:rPr>
          <w:b/>
          <w:sz w:val="32"/>
          <w:szCs w:val="32"/>
        </w:rPr>
        <w:t>Kindertageseinrichtung</w:t>
      </w:r>
    </w:p>
    <w:p w14:paraId="2A166B86" w14:textId="256C36CB" w:rsidR="006F3B64" w:rsidRPr="00076827" w:rsidRDefault="00285752" w:rsidP="006F3B64">
      <w:pPr>
        <w:rPr>
          <w:b/>
          <w:bCs/>
          <w:sz w:val="24"/>
          <w:szCs w:val="24"/>
          <w:highlight w:val="lightGray"/>
        </w:rPr>
      </w:pPr>
      <w:r>
        <w:rPr>
          <w:b/>
          <w:bCs/>
          <w:sz w:val="24"/>
          <w:szCs w:val="24"/>
          <w:highlight w:val="lightGray"/>
        </w:rPr>
        <w:t>Evange</w:t>
      </w:r>
      <w:r w:rsidR="001F7037">
        <w:rPr>
          <w:b/>
          <w:bCs/>
          <w:sz w:val="24"/>
          <w:szCs w:val="24"/>
          <w:highlight w:val="lightGray"/>
        </w:rPr>
        <w:t>lischer Kindergarten ,,Friedrich-Fröbel“</w:t>
      </w:r>
    </w:p>
    <w:p w14:paraId="5A5A9824" w14:textId="77777777" w:rsidR="00750C8A" w:rsidRDefault="00750C8A" w:rsidP="006F3B64">
      <w:pPr>
        <w:rPr>
          <w:b/>
          <w:bCs/>
          <w:sz w:val="24"/>
          <w:szCs w:val="24"/>
          <w:highlight w:val="lightGray"/>
        </w:rPr>
      </w:pPr>
      <w:r>
        <w:rPr>
          <w:b/>
          <w:bCs/>
          <w:sz w:val="24"/>
          <w:szCs w:val="24"/>
          <w:highlight w:val="lightGray"/>
        </w:rPr>
        <w:t>Pfaffengasse 17</w:t>
      </w:r>
    </w:p>
    <w:p w14:paraId="427DCD1B" w14:textId="7A6844DE" w:rsidR="006F3B64" w:rsidRPr="00076827" w:rsidRDefault="00750C8A" w:rsidP="006F3B64">
      <w:pPr>
        <w:rPr>
          <w:b/>
          <w:bCs/>
          <w:sz w:val="24"/>
          <w:szCs w:val="24"/>
        </w:rPr>
      </w:pPr>
      <w:r>
        <w:rPr>
          <w:b/>
          <w:bCs/>
          <w:sz w:val="24"/>
          <w:szCs w:val="24"/>
          <w:highlight w:val="lightGray"/>
        </w:rPr>
        <w:t>98574 Schmalkalde</w:t>
      </w:r>
      <w:r>
        <w:rPr>
          <w:b/>
          <w:bCs/>
          <w:sz w:val="24"/>
          <w:szCs w:val="24"/>
        </w:rPr>
        <w:t>n</w:t>
      </w:r>
    </w:p>
    <w:p w14:paraId="7C00E57B" w14:textId="4E781ECC" w:rsidR="006F3B64" w:rsidRPr="00EE73C9" w:rsidRDefault="006F3B64" w:rsidP="006F3B64">
      <w:pPr>
        <w:rPr>
          <w:sz w:val="20"/>
        </w:rPr>
      </w:pPr>
      <w:r w:rsidRPr="000C3DB1">
        <w:rPr>
          <w:sz w:val="20"/>
        </w:rPr>
        <w:t>(Name und Anschrift der Kindertageseinrichtung)</w:t>
      </w:r>
    </w:p>
    <w:p w14:paraId="497091A6" w14:textId="77777777" w:rsidR="006F3B64" w:rsidRPr="000C3DB1" w:rsidRDefault="006F3B64" w:rsidP="0018615C">
      <w:pPr>
        <w:rPr>
          <w:b/>
          <w:sz w:val="32"/>
        </w:rPr>
      </w:pPr>
      <w:r>
        <w:rPr>
          <w:b/>
          <w:sz w:val="32"/>
        </w:rPr>
        <w:t>gemäß de</w:t>
      </w:r>
      <w:r w:rsidR="00F63F85">
        <w:rPr>
          <w:b/>
          <w:sz w:val="32"/>
        </w:rPr>
        <w:t>n</w:t>
      </w:r>
      <w:r>
        <w:rPr>
          <w:b/>
          <w:sz w:val="32"/>
        </w:rPr>
        <w:t xml:space="preserve"> </w:t>
      </w:r>
      <w:r w:rsidRPr="000C3DB1">
        <w:rPr>
          <w:b/>
          <w:sz w:val="32"/>
        </w:rPr>
        <w:t xml:space="preserve">Festlegungen und Empfehlungen </w:t>
      </w:r>
    </w:p>
    <w:p w14:paraId="7E9071C8" w14:textId="77777777" w:rsidR="006F3B64" w:rsidRPr="000C3DB1" w:rsidRDefault="006F3B64" w:rsidP="0018615C">
      <w:pPr>
        <w:rPr>
          <w:b/>
          <w:sz w:val="32"/>
        </w:rPr>
      </w:pPr>
      <w:r w:rsidRPr="000C3DB1">
        <w:rPr>
          <w:b/>
          <w:sz w:val="32"/>
        </w:rPr>
        <w:t xml:space="preserve">des Thüringer Ministeriums für Arbeit, Soziales, Gesundheit, Familie und Frauen </w:t>
      </w:r>
    </w:p>
    <w:p w14:paraId="0669F5C1" w14:textId="77777777" w:rsidR="00282AAE" w:rsidRDefault="006F3B64" w:rsidP="0018615C">
      <w:pPr>
        <w:rPr>
          <w:b/>
          <w:sz w:val="32"/>
        </w:rPr>
      </w:pPr>
      <w:r w:rsidRPr="000C3DB1">
        <w:rPr>
          <w:b/>
          <w:sz w:val="32"/>
        </w:rPr>
        <w:t xml:space="preserve">sowie </w:t>
      </w:r>
    </w:p>
    <w:p w14:paraId="2A059667" w14:textId="77777777" w:rsidR="006F3B64" w:rsidRPr="000C3DB1" w:rsidRDefault="006F3B64" w:rsidP="0018615C">
      <w:pPr>
        <w:rPr>
          <w:b/>
          <w:sz w:val="32"/>
        </w:rPr>
      </w:pPr>
      <w:r w:rsidRPr="000C3DB1">
        <w:rPr>
          <w:b/>
          <w:sz w:val="32"/>
        </w:rPr>
        <w:t xml:space="preserve">des Thüringer Ministeriums für Bildung, Jugend und Sport </w:t>
      </w:r>
    </w:p>
    <w:p w14:paraId="2A0FDD4E" w14:textId="0C6D6F18" w:rsidR="006F3B64" w:rsidRPr="00713EB6" w:rsidRDefault="006F3B64" w:rsidP="006F3B64">
      <w:pPr>
        <w:rPr>
          <w:b/>
          <w:sz w:val="32"/>
        </w:rPr>
      </w:pPr>
      <w:bookmarkStart w:id="2" w:name="_Toc39605489"/>
      <w:r w:rsidRPr="000C3DB1">
        <w:rPr>
          <w:b/>
          <w:sz w:val="32"/>
        </w:rPr>
        <w:t xml:space="preserve">zum Schutz von Kindern und Beschäftigten in Kindertageseinrichtungen und </w:t>
      </w:r>
      <w:bookmarkEnd w:id="2"/>
      <w:r w:rsidRPr="000C3DB1">
        <w:rPr>
          <w:b/>
          <w:sz w:val="32"/>
        </w:rPr>
        <w:t>Kindertagespflege</w:t>
      </w:r>
    </w:p>
    <w:p w14:paraId="090A4FA6" w14:textId="77777777" w:rsidR="00123D07" w:rsidRDefault="00123D07">
      <w:pPr>
        <w:spacing w:after="160" w:line="259" w:lineRule="auto"/>
        <w:rPr>
          <w:b/>
          <w:sz w:val="28"/>
        </w:rPr>
      </w:pPr>
    </w:p>
    <w:p w14:paraId="31450162" w14:textId="77777777" w:rsidR="00123D07" w:rsidRDefault="00123D07">
      <w:pPr>
        <w:spacing w:after="160" w:line="259" w:lineRule="auto"/>
        <w:rPr>
          <w:b/>
          <w:sz w:val="28"/>
        </w:rPr>
      </w:pPr>
    </w:p>
    <w:p w14:paraId="678AEF50" w14:textId="77777777" w:rsidR="00123D07" w:rsidRDefault="00123D07">
      <w:pPr>
        <w:spacing w:after="160" w:line="259" w:lineRule="auto"/>
        <w:rPr>
          <w:b/>
          <w:sz w:val="28"/>
        </w:rPr>
      </w:pPr>
    </w:p>
    <w:p w14:paraId="692156E3" w14:textId="62C9845D" w:rsidR="009346D1" w:rsidRPr="00562D76" w:rsidRDefault="00817621" w:rsidP="00562D76">
      <w:pPr>
        <w:spacing w:after="160" w:line="259" w:lineRule="auto"/>
        <w:sectPr w:rsidR="009346D1" w:rsidRPr="00562D76" w:rsidSect="00837D3F">
          <w:headerReference w:type="even" r:id="rId12"/>
          <w:headerReference w:type="first" r:id="rId13"/>
          <w:footerReference w:type="first" r:id="rId14"/>
          <w:pgSz w:w="11906" w:h="16838"/>
          <w:pgMar w:top="1418" w:right="1274" w:bottom="1134" w:left="1134" w:header="708" w:footer="708" w:gutter="0"/>
          <w:cols w:space="708"/>
          <w:titlePg/>
          <w:docGrid w:linePitch="360"/>
        </w:sectPr>
      </w:pPr>
      <w:r>
        <w:rPr>
          <w:noProof/>
        </w:rPr>
        <w:drawing>
          <wp:anchor distT="0" distB="0" distL="114300" distR="114300" simplePos="0" relativeHeight="251752448" behindDoc="1" locked="0" layoutInCell="1" allowOverlap="1" wp14:anchorId="3F68C962" wp14:editId="32027AD0">
            <wp:simplePos x="0" y="0"/>
            <wp:positionH relativeFrom="page">
              <wp:posOffset>24054</wp:posOffset>
            </wp:positionH>
            <wp:positionV relativeFrom="page">
              <wp:align>bottom</wp:align>
            </wp:positionV>
            <wp:extent cx="7744990" cy="846179"/>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44990" cy="846179"/>
                    </a:xfrm>
                    <a:prstGeom prst="rect">
                      <a:avLst/>
                    </a:prstGeom>
                    <a:noFill/>
                    <a:ln>
                      <a:noFill/>
                    </a:ln>
                  </pic:spPr>
                </pic:pic>
              </a:graphicData>
            </a:graphic>
          </wp:anchor>
        </w:drawing>
      </w:r>
      <w:r w:rsidR="006F3B64" w:rsidRPr="00985C96">
        <w:rPr>
          <w:b/>
          <w:sz w:val="28"/>
        </w:rPr>
        <w:t xml:space="preserve">Stand vom: </w:t>
      </w:r>
      <w:r w:rsidR="006F3B64" w:rsidRPr="00985C96">
        <w:rPr>
          <w:b/>
          <w:sz w:val="28"/>
        </w:rPr>
        <w:tab/>
      </w:r>
      <w:r w:rsidR="00750C8A">
        <w:rPr>
          <w:b/>
          <w:sz w:val="28"/>
        </w:rPr>
        <w:t>12.10.2021</w:t>
      </w:r>
    </w:p>
    <w:p w14:paraId="6DCEF985" w14:textId="154AC21D" w:rsidR="001E0B94" w:rsidRPr="001E0B94" w:rsidRDefault="001E0B94" w:rsidP="009346D1">
      <w:pPr>
        <w:spacing w:after="0"/>
        <w:jc w:val="right"/>
        <w:rPr>
          <w:rFonts w:cs="Arial"/>
          <w:i/>
          <w:color w:val="FF0000"/>
          <w:sz w:val="20"/>
        </w:rPr>
      </w:pPr>
    </w:p>
    <w:sdt>
      <w:sdtPr>
        <w:rPr>
          <w:b/>
          <w:sz w:val="26"/>
          <w:szCs w:val="26"/>
        </w:rPr>
        <w:id w:val="-1626613053"/>
        <w:docPartObj>
          <w:docPartGallery w:val="Table of Contents"/>
          <w:docPartUnique/>
        </w:docPartObj>
      </w:sdtPr>
      <w:sdtEndPr>
        <w:rPr>
          <w:bCs/>
          <w:sz w:val="22"/>
          <w:szCs w:val="20"/>
        </w:rPr>
      </w:sdtEndPr>
      <w:sdtContent>
        <w:p w14:paraId="384751FC" w14:textId="77777777" w:rsidR="006F3B64" w:rsidRPr="006F3B64" w:rsidRDefault="006F3B64" w:rsidP="009346D1">
          <w:pPr>
            <w:spacing w:after="0" w:line="160" w:lineRule="atLeast"/>
            <w:rPr>
              <w:b/>
              <w:sz w:val="26"/>
              <w:szCs w:val="26"/>
            </w:rPr>
          </w:pPr>
          <w:r w:rsidRPr="006F3B64">
            <w:rPr>
              <w:b/>
              <w:sz w:val="26"/>
              <w:szCs w:val="26"/>
            </w:rPr>
            <w:t>Inhalt</w:t>
          </w:r>
        </w:p>
        <w:p w14:paraId="45BBF9E4" w14:textId="3E0B3F53" w:rsidR="003A7A09" w:rsidRPr="005D3F96" w:rsidRDefault="009F23D2" w:rsidP="003A7A09">
          <w:pPr>
            <w:pStyle w:val="Verzeichnis1"/>
            <w:tabs>
              <w:tab w:val="clear" w:pos="567"/>
              <w:tab w:val="left" w:pos="284"/>
            </w:tabs>
            <w:spacing w:after="120"/>
            <w:rPr>
              <w:rFonts w:asciiTheme="minorHAnsi" w:eastAsiaTheme="minorEastAsia" w:hAnsiTheme="minorHAnsi" w:cstheme="minorBidi"/>
              <w:b w:val="0"/>
              <w:bCs/>
              <w:szCs w:val="22"/>
            </w:rPr>
          </w:pPr>
          <w:r w:rsidRPr="005D3F96">
            <w:rPr>
              <w:b w:val="0"/>
              <w:bCs/>
            </w:rPr>
            <w:fldChar w:fldCharType="begin"/>
          </w:r>
          <w:r w:rsidR="006F3B64" w:rsidRPr="005D3F96">
            <w:rPr>
              <w:b w:val="0"/>
              <w:bCs/>
            </w:rPr>
            <w:instrText xml:space="preserve"> TOC \o "1-3" \h \z \u </w:instrText>
          </w:r>
          <w:r w:rsidRPr="005D3F96">
            <w:rPr>
              <w:b w:val="0"/>
              <w:bCs/>
            </w:rPr>
            <w:fldChar w:fldCharType="separate"/>
          </w:r>
          <w:hyperlink w:anchor="_Toc84430134" w:history="1">
            <w:r w:rsidR="003A7A09" w:rsidRPr="005D3F96">
              <w:rPr>
                <w:rStyle w:val="Hyperlink"/>
                <w:b w:val="0"/>
                <w:bCs/>
              </w:rPr>
              <w:t>1</w:t>
            </w:r>
            <w:r w:rsidR="003A7A09" w:rsidRPr="005D3F96">
              <w:rPr>
                <w:rFonts w:asciiTheme="minorHAnsi" w:eastAsiaTheme="minorEastAsia" w:hAnsiTheme="minorHAnsi" w:cstheme="minorBidi"/>
                <w:b w:val="0"/>
                <w:bCs/>
                <w:szCs w:val="22"/>
              </w:rPr>
              <w:tab/>
            </w:r>
            <w:r w:rsidR="003A7A09" w:rsidRPr="005D3F96">
              <w:rPr>
                <w:rStyle w:val="Hyperlink"/>
                <w:b w:val="0"/>
                <w:bCs/>
              </w:rPr>
              <w:t>Einführung</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_Toc84430134 \h </w:instrText>
            </w:r>
            <w:r w:rsidR="003A7A09" w:rsidRPr="005D3F96">
              <w:rPr>
                <w:b w:val="0"/>
                <w:bCs/>
                <w:webHidden/>
              </w:rPr>
            </w:r>
            <w:r w:rsidR="003A7A09" w:rsidRPr="005D3F96">
              <w:rPr>
                <w:b w:val="0"/>
                <w:bCs/>
                <w:webHidden/>
              </w:rPr>
              <w:fldChar w:fldCharType="separate"/>
            </w:r>
            <w:r w:rsidR="0098467E">
              <w:rPr>
                <w:b w:val="0"/>
                <w:bCs/>
                <w:webHidden/>
              </w:rPr>
              <w:t>3</w:t>
            </w:r>
            <w:r w:rsidR="003A7A09" w:rsidRPr="005D3F96">
              <w:rPr>
                <w:b w:val="0"/>
                <w:bCs/>
                <w:webHidden/>
              </w:rPr>
              <w:fldChar w:fldCharType="end"/>
            </w:r>
          </w:hyperlink>
        </w:p>
        <w:p w14:paraId="576E89DA" w14:textId="501DF030" w:rsidR="003A7A09" w:rsidRPr="005D3F96" w:rsidRDefault="00180E8E"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35" w:history="1">
            <w:r w:rsidR="003A7A09" w:rsidRPr="005D3F96">
              <w:rPr>
                <w:rStyle w:val="Hyperlink"/>
                <w:b w:val="0"/>
                <w:bCs/>
              </w:rPr>
              <w:t>2</w:t>
            </w:r>
            <w:r w:rsidR="003A7A09" w:rsidRPr="005D3F96">
              <w:rPr>
                <w:rFonts w:asciiTheme="minorHAnsi" w:eastAsiaTheme="minorEastAsia" w:hAnsiTheme="minorHAnsi" w:cstheme="minorBidi"/>
                <w:b w:val="0"/>
                <w:bCs/>
                <w:szCs w:val="22"/>
              </w:rPr>
              <w:tab/>
            </w:r>
            <w:r w:rsidR="003A7A09" w:rsidRPr="005D3F96">
              <w:rPr>
                <w:rStyle w:val="Hyperlink"/>
                <w:b w:val="0"/>
                <w:bCs/>
              </w:rPr>
              <w:t>Aufgaben der Leitung (Hygienebeauftragte Person/Hygiene-Corona-Team)</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_Toc84430135 \h </w:instrText>
            </w:r>
            <w:r w:rsidR="003A7A09" w:rsidRPr="005D3F96">
              <w:rPr>
                <w:b w:val="0"/>
                <w:bCs/>
                <w:webHidden/>
              </w:rPr>
            </w:r>
            <w:r w:rsidR="003A7A09" w:rsidRPr="005D3F96">
              <w:rPr>
                <w:b w:val="0"/>
                <w:bCs/>
                <w:webHidden/>
              </w:rPr>
              <w:fldChar w:fldCharType="separate"/>
            </w:r>
            <w:r w:rsidR="0098467E">
              <w:rPr>
                <w:b w:val="0"/>
                <w:bCs/>
                <w:webHidden/>
              </w:rPr>
              <w:t>3</w:t>
            </w:r>
            <w:r w:rsidR="003A7A09" w:rsidRPr="005D3F96">
              <w:rPr>
                <w:b w:val="0"/>
                <w:bCs/>
                <w:webHidden/>
              </w:rPr>
              <w:fldChar w:fldCharType="end"/>
            </w:r>
          </w:hyperlink>
        </w:p>
        <w:p w14:paraId="46AB4ADC" w14:textId="7BE3EDC6" w:rsidR="003A7A09" w:rsidRPr="005D3F96" w:rsidRDefault="00180E8E"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36" w:history="1">
            <w:r w:rsidR="003A7A09" w:rsidRPr="005D3F96">
              <w:rPr>
                <w:rStyle w:val="Hyperlink"/>
                <w:b w:val="0"/>
                <w:bCs/>
              </w:rPr>
              <w:t>3</w:t>
            </w:r>
            <w:r w:rsidR="003A7A09" w:rsidRPr="005D3F96">
              <w:rPr>
                <w:rFonts w:asciiTheme="minorHAnsi" w:eastAsiaTheme="minorEastAsia" w:hAnsiTheme="minorHAnsi" w:cstheme="minorBidi"/>
                <w:b w:val="0"/>
                <w:bCs/>
                <w:szCs w:val="22"/>
              </w:rPr>
              <w:tab/>
            </w:r>
            <w:r w:rsidR="003A7A09" w:rsidRPr="005D3F96">
              <w:rPr>
                <w:rStyle w:val="Hyperlink"/>
                <w:b w:val="0"/>
                <w:bCs/>
              </w:rPr>
              <w:t>Betretungsverbote, Verhalten bei Auftreten von Symptomen</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_Toc84430136 \h </w:instrText>
            </w:r>
            <w:r w:rsidR="003A7A09" w:rsidRPr="005D3F96">
              <w:rPr>
                <w:b w:val="0"/>
                <w:bCs/>
                <w:webHidden/>
              </w:rPr>
            </w:r>
            <w:r w:rsidR="003A7A09" w:rsidRPr="005D3F96">
              <w:rPr>
                <w:b w:val="0"/>
                <w:bCs/>
                <w:webHidden/>
              </w:rPr>
              <w:fldChar w:fldCharType="separate"/>
            </w:r>
            <w:r w:rsidR="0098467E">
              <w:rPr>
                <w:b w:val="0"/>
                <w:bCs/>
                <w:webHidden/>
              </w:rPr>
              <w:t>4</w:t>
            </w:r>
            <w:r w:rsidR="003A7A09" w:rsidRPr="005D3F96">
              <w:rPr>
                <w:b w:val="0"/>
                <w:bCs/>
                <w:webHidden/>
              </w:rPr>
              <w:fldChar w:fldCharType="end"/>
            </w:r>
          </w:hyperlink>
        </w:p>
        <w:p w14:paraId="3463AB85" w14:textId="2C704D77" w:rsidR="003A7A09" w:rsidRPr="005D3F96" w:rsidRDefault="00180E8E"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39" w:history="1">
            <w:r w:rsidR="003A7A09" w:rsidRPr="005D3F96">
              <w:rPr>
                <w:rStyle w:val="Hyperlink"/>
                <w:rFonts w:cs="Arial"/>
                <w:bCs/>
                <w:noProof/>
              </w:rPr>
              <w:t>3.1</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Betretungsverbote</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_Toc84430139 \h </w:instrText>
            </w:r>
            <w:r w:rsidR="003A7A09" w:rsidRPr="005D3F96">
              <w:rPr>
                <w:bCs/>
                <w:noProof/>
                <w:webHidden/>
              </w:rPr>
            </w:r>
            <w:r w:rsidR="003A7A09" w:rsidRPr="005D3F96">
              <w:rPr>
                <w:bCs/>
                <w:noProof/>
                <w:webHidden/>
              </w:rPr>
              <w:fldChar w:fldCharType="separate"/>
            </w:r>
            <w:r w:rsidR="0098467E">
              <w:rPr>
                <w:bCs/>
                <w:noProof/>
                <w:webHidden/>
              </w:rPr>
              <w:t>4</w:t>
            </w:r>
            <w:r w:rsidR="003A7A09" w:rsidRPr="005D3F96">
              <w:rPr>
                <w:bCs/>
                <w:noProof/>
                <w:webHidden/>
              </w:rPr>
              <w:fldChar w:fldCharType="end"/>
            </w:r>
          </w:hyperlink>
        </w:p>
        <w:p w14:paraId="6EB7DFBC" w14:textId="3FE7723C" w:rsidR="003A7A09" w:rsidRPr="005D3F96" w:rsidRDefault="00180E8E"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40" w:history="1">
            <w:r w:rsidR="003A7A09" w:rsidRPr="005D3F96">
              <w:rPr>
                <w:rStyle w:val="Hyperlink"/>
                <w:rFonts w:cs="Arial"/>
                <w:bCs/>
                <w:noProof/>
              </w:rPr>
              <w:t>3.2</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Verhalten bei Auftreten von Symptomen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_Toc84430140 \h </w:instrText>
            </w:r>
            <w:r w:rsidR="003A7A09" w:rsidRPr="005D3F96">
              <w:rPr>
                <w:bCs/>
                <w:noProof/>
                <w:webHidden/>
              </w:rPr>
            </w:r>
            <w:r w:rsidR="003A7A09" w:rsidRPr="005D3F96">
              <w:rPr>
                <w:bCs/>
                <w:noProof/>
                <w:webHidden/>
              </w:rPr>
              <w:fldChar w:fldCharType="separate"/>
            </w:r>
            <w:r w:rsidR="0098467E">
              <w:rPr>
                <w:bCs/>
                <w:noProof/>
                <w:webHidden/>
              </w:rPr>
              <w:t>4</w:t>
            </w:r>
            <w:r w:rsidR="003A7A09" w:rsidRPr="005D3F96">
              <w:rPr>
                <w:bCs/>
                <w:noProof/>
                <w:webHidden/>
              </w:rPr>
              <w:fldChar w:fldCharType="end"/>
            </w:r>
          </w:hyperlink>
        </w:p>
        <w:p w14:paraId="1F0F2802" w14:textId="47687857" w:rsidR="003A7A09" w:rsidRPr="005D3F96" w:rsidRDefault="00180E8E"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41" w:history="1">
            <w:r w:rsidR="003A7A09" w:rsidRPr="005D3F96">
              <w:rPr>
                <w:rStyle w:val="Hyperlink"/>
                <w:b w:val="0"/>
                <w:bCs/>
              </w:rPr>
              <w:t>4</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Melde- und Dokumentationspflicht</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_Toc84430141 \h </w:instrText>
            </w:r>
            <w:r w:rsidR="003A7A09" w:rsidRPr="005D3F96">
              <w:rPr>
                <w:b w:val="0"/>
                <w:bCs/>
                <w:webHidden/>
              </w:rPr>
            </w:r>
            <w:r w:rsidR="003A7A09" w:rsidRPr="005D3F96">
              <w:rPr>
                <w:b w:val="0"/>
                <w:bCs/>
                <w:webHidden/>
              </w:rPr>
              <w:fldChar w:fldCharType="separate"/>
            </w:r>
            <w:r w:rsidR="0098467E">
              <w:rPr>
                <w:b w:val="0"/>
                <w:bCs/>
                <w:webHidden/>
              </w:rPr>
              <w:t>5</w:t>
            </w:r>
            <w:r w:rsidR="003A7A09" w:rsidRPr="005D3F96">
              <w:rPr>
                <w:b w:val="0"/>
                <w:bCs/>
                <w:webHidden/>
              </w:rPr>
              <w:fldChar w:fldCharType="end"/>
            </w:r>
          </w:hyperlink>
        </w:p>
        <w:p w14:paraId="237EA02E" w14:textId="02A7EF2E" w:rsidR="003A7A09" w:rsidRPr="005D3F96" w:rsidRDefault="00180E8E"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42" w:history="1">
            <w:r w:rsidR="003A7A09" w:rsidRPr="005D3F96">
              <w:rPr>
                <w:rStyle w:val="Hyperlink"/>
                <w:rFonts w:eastAsiaTheme="minorHAnsi" w:cs="Arial"/>
                <w:bCs/>
                <w:noProof/>
                <w:lang w:eastAsia="en-US"/>
              </w:rPr>
              <w:t>4.1</w:t>
            </w:r>
            <w:r w:rsidR="003A7A09" w:rsidRPr="005D3F96">
              <w:rPr>
                <w:rFonts w:asciiTheme="minorHAnsi" w:eastAsiaTheme="minorEastAsia" w:hAnsiTheme="minorHAnsi" w:cstheme="minorBidi"/>
                <w:bCs/>
                <w:noProof/>
                <w:szCs w:val="22"/>
              </w:rPr>
              <w:tab/>
            </w:r>
            <w:r w:rsidR="003A7A09" w:rsidRPr="005D3F96">
              <w:rPr>
                <w:rStyle w:val="Hyperlink"/>
                <w:rFonts w:eastAsiaTheme="minorHAnsi" w:cs="Arial"/>
                <w:bCs/>
                <w:noProof/>
                <w:lang w:eastAsia="en-US"/>
              </w:rPr>
              <w:t>Meldepflicht</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_Toc84430142 \h </w:instrText>
            </w:r>
            <w:r w:rsidR="003A7A09" w:rsidRPr="005D3F96">
              <w:rPr>
                <w:bCs/>
                <w:noProof/>
                <w:webHidden/>
              </w:rPr>
            </w:r>
            <w:r w:rsidR="003A7A09" w:rsidRPr="005D3F96">
              <w:rPr>
                <w:bCs/>
                <w:noProof/>
                <w:webHidden/>
              </w:rPr>
              <w:fldChar w:fldCharType="separate"/>
            </w:r>
            <w:r w:rsidR="0098467E">
              <w:rPr>
                <w:bCs/>
                <w:noProof/>
                <w:webHidden/>
              </w:rPr>
              <w:t>5</w:t>
            </w:r>
            <w:r w:rsidR="003A7A09" w:rsidRPr="005D3F96">
              <w:rPr>
                <w:bCs/>
                <w:noProof/>
                <w:webHidden/>
              </w:rPr>
              <w:fldChar w:fldCharType="end"/>
            </w:r>
          </w:hyperlink>
        </w:p>
        <w:p w14:paraId="4BD3DB2E" w14:textId="3B12ED7E" w:rsidR="003A7A09" w:rsidRPr="005D3F96" w:rsidRDefault="00180E8E"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43" w:history="1">
            <w:r w:rsidR="003A7A09" w:rsidRPr="005D3F96">
              <w:rPr>
                <w:rStyle w:val="Hyperlink"/>
                <w:rFonts w:eastAsiaTheme="minorHAnsi" w:cs="Arial"/>
                <w:bCs/>
                <w:noProof/>
                <w:lang w:eastAsia="en-US"/>
              </w:rPr>
              <w:t>4.2</w:t>
            </w:r>
            <w:r w:rsidR="003A7A09" w:rsidRPr="005D3F96">
              <w:rPr>
                <w:rFonts w:asciiTheme="minorHAnsi" w:eastAsiaTheme="minorEastAsia" w:hAnsiTheme="minorHAnsi" w:cstheme="minorBidi"/>
                <w:bCs/>
                <w:noProof/>
                <w:szCs w:val="22"/>
              </w:rPr>
              <w:tab/>
            </w:r>
            <w:r w:rsidR="003A7A09" w:rsidRPr="005D3F96">
              <w:rPr>
                <w:rStyle w:val="Hyperlink"/>
                <w:rFonts w:eastAsiaTheme="minorHAnsi" w:cs="Arial"/>
                <w:bCs/>
                <w:noProof/>
                <w:lang w:eastAsia="en-US"/>
              </w:rPr>
              <w:t>Dokumentationspflicht (u.a. Kontaktmanagement)</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_Toc84430143 \h </w:instrText>
            </w:r>
            <w:r w:rsidR="003A7A09" w:rsidRPr="005D3F96">
              <w:rPr>
                <w:bCs/>
                <w:noProof/>
                <w:webHidden/>
              </w:rPr>
            </w:r>
            <w:r w:rsidR="003A7A09" w:rsidRPr="005D3F96">
              <w:rPr>
                <w:bCs/>
                <w:noProof/>
                <w:webHidden/>
              </w:rPr>
              <w:fldChar w:fldCharType="separate"/>
            </w:r>
            <w:r w:rsidR="0098467E">
              <w:rPr>
                <w:bCs/>
                <w:noProof/>
                <w:webHidden/>
              </w:rPr>
              <w:t>5</w:t>
            </w:r>
            <w:r w:rsidR="003A7A09" w:rsidRPr="005D3F96">
              <w:rPr>
                <w:bCs/>
                <w:noProof/>
                <w:webHidden/>
              </w:rPr>
              <w:fldChar w:fldCharType="end"/>
            </w:r>
          </w:hyperlink>
        </w:p>
        <w:p w14:paraId="198C3EB8" w14:textId="598199DC" w:rsidR="003A7A09" w:rsidRPr="005D3F96" w:rsidRDefault="00180E8E"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44" w:history="1">
            <w:r w:rsidR="003A7A09" w:rsidRPr="005D3F96">
              <w:rPr>
                <w:rStyle w:val="Hyperlink"/>
                <w:b w:val="0"/>
                <w:bCs/>
              </w:rPr>
              <w:t>5</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Maßnahmen in der Basisphase</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_Toc84430144 \h </w:instrText>
            </w:r>
            <w:r w:rsidR="003A7A09" w:rsidRPr="005D3F96">
              <w:rPr>
                <w:b w:val="0"/>
                <w:bCs/>
                <w:webHidden/>
              </w:rPr>
            </w:r>
            <w:r w:rsidR="003A7A09" w:rsidRPr="005D3F96">
              <w:rPr>
                <w:b w:val="0"/>
                <w:bCs/>
                <w:webHidden/>
              </w:rPr>
              <w:fldChar w:fldCharType="separate"/>
            </w:r>
            <w:r w:rsidR="0098467E">
              <w:rPr>
                <w:b w:val="0"/>
                <w:bCs/>
                <w:webHidden/>
              </w:rPr>
              <w:t>6</w:t>
            </w:r>
            <w:r w:rsidR="003A7A09" w:rsidRPr="005D3F96">
              <w:rPr>
                <w:b w:val="0"/>
                <w:bCs/>
                <w:webHidden/>
              </w:rPr>
              <w:fldChar w:fldCharType="end"/>
            </w:r>
          </w:hyperlink>
        </w:p>
        <w:p w14:paraId="344EC581" w14:textId="6722EF20" w:rsidR="003A7A09" w:rsidRPr="005D3F96" w:rsidRDefault="00180E8E"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45" w:history="1">
            <w:r w:rsidR="003A7A09" w:rsidRPr="005D3F96">
              <w:rPr>
                <w:rStyle w:val="Hyperlink"/>
                <w:b w:val="0"/>
                <w:bCs/>
              </w:rPr>
              <w:t>6</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Maßnahmen ab Warnstufe 1</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_Toc84430145 \h </w:instrText>
            </w:r>
            <w:r w:rsidR="003A7A09" w:rsidRPr="005D3F96">
              <w:rPr>
                <w:b w:val="0"/>
                <w:bCs/>
                <w:webHidden/>
              </w:rPr>
            </w:r>
            <w:r w:rsidR="003A7A09" w:rsidRPr="005D3F96">
              <w:rPr>
                <w:b w:val="0"/>
                <w:bCs/>
                <w:webHidden/>
              </w:rPr>
              <w:fldChar w:fldCharType="separate"/>
            </w:r>
            <w:r w:rsidR="0098467E">
              <w:rPr>
                <w:b w:val="0"/>
                <w:bCs/>
                <w:webHidden/>
              </w:rPr>
              <w:t>8</w:t>
            </w:r>
            <w:r w:rsidR="003A7A09" w:rsidRPr="005D3F96">
              <w:rPr>
                <w:b w:val="0"/>
                <w:bCs/>
                <w:webHidden/>
              </w:rPr>
              <w:fldChar w:fldCharType="end"/>
            </w:r>
          </w:hyperlink>
        </w:p>
        <w:p w14:paraId="6CB1DF34" w14:textId="286CD64C" w:rsidR="003A7A09" w:rsidRPr="005D3F96" w:rsidRDefault="00180E8E"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1" w:history="1">
            <w:r w:rsidR="003A7A09" w:rsidRPr="005D3F96">
              <w:rPr>
                <w:rStyle w:val="Hyperlink"/>
                <w:rFonts w:cs="Arial"/>
                <w:bCs/>
                <w:noProof/>
              </w:rPr>
              <w:t>6.1</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Eingeschränkter Zutritt von Eltern und einrichtungsfremden Personen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_Toc84430151 \h </w:instrText>
            </w:r>
            <w:r w:rsidR="003A7A09" w:rsidRPr="005D3F96">
              <w:rPr>
                <w:bCs/>
                <w:noProof/>
                <w:webHidden/>
              </w:rPr>
            </w:r>
            <w:r w:rsidR="003A7A09" w:rsidRPr="005D3F96">
              <w:rPr>
                <w:bCs/>
                <w:noProof/>
                <w:webHidden/>
              </w:rPr>
              <w:fldChar w:fldCharType="separate"/>
            </w:r>
            <w:r w:rsidR="0098467E">
              <w:rPr>
                <w:bCs/>
                <w:noProof/>
                <w:webHidden/>
              </w:rPr>
              <w:t>8</w:t>
            </w:r>
            <w:r w:rsidR="003A7A09" w:rsidRPr="005D3F96">
              <w:rPr>
                <w:bCs/>
                <w:noProof/>
                <w:webHidden/>
              </w:rPr>
              <w:fldChar w:fldCharType="end"/>
            </w:r>
          </w:hyperlink>
        </w:p>
        <w:p w14:paraId="7ECCC6BF" w14:textId="4927ED98" w:rsidR="003A7A09" w:rsidRPr="005D3F96" w:rsidRDefault="00180E8E"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3" w:history="1">
            <w:r w:rsidR="003A7A09" w:rsidRPr="005D3F96">
              <w:rPr>
                <w:rStyle w:val="Hyperlink"/>
                <w:rFonts w:cs="Arial"/>
                <w:bCs/>
                <w:noProof/>
              </w:rPr>
              <w:t>6.2</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Eingewöhnungen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_Toc84430153 \h </w:instrText>
            </w:r>
            <w:r w:rsidR="003A7A09" w:rsidRPr="005D3F96">
              <w:rPr>
                <w:bCs/>
                <w:noProof/>
                <w:webHidden/>
              </w:rPr>
            </w:r>
            <w:r w:rsidR="003A7A09" w:rsidRPr="005D3F96">
              <w:rPr>
                <w:bCs/>
                <w:noProof/>
                <w:webHidden/>
              </w:rPr>
              <w:fldChar w:fldCharType="separate"/>
            </w:r>
            <w:r w:rsidR="0098467E">
              <w:rPr>
                <w:bCs/>
                <w:noProof/>
                <w:webHidden/>
              </w:rPr>
              <w:t>8</w:t>
            </w:r>
            <w:r w:rsidR="003A7A09" w:rsidRPr="005D3F96">
              <w:rPr>
                <w:bCs/>
                <w:noProof/>
                <w:webHidden/>
              </w:rPr>
              <w:fldChar w:fldCharType="end"/>
            </w:r>
          </w:hyperlink>
        </w:p>
        <w:p w14:paraId="10F18D25" w14:textId="7D24AF88" w:rsidR="003A7A09" w:rsidRPr="005D3F96" w:rsidRDefault="00180E8E"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4" w:history="1">
            <w:r w:rsidR="003A7A09" w:rsidRPr="005D3F96">
              <w:rPr>
                <w:rStyle w:val="Hyperlink"/>
                <w:rFonts w:cs="Arial"/>
                <w:bCs/>
                <w:noProof/>
              </w:rPr>
              <w:t>6.3</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Frühförderung</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_Toc84430154 \h </w:instrText>
            </w:r>
            <w:r w:rsidR="003A7A09" w:rsidRPr="005D3F96">
              <w:rPr>
                <w:bCs/>
                <w:noProof/>
                <w:webHidden/>
              </w:rPr>
            </w:r>
            <w:r w:rsidR="003A7A09" w:rsidRPr="005D3F96">
              <w:rPr>
                <w:bCs/>
                <w:noProof/>
                <w:webHidden/>
              </w:rPr>
              <w:fldChar w:fldCharType="separate"/>
            </w:r>
            <w:r w:rsidR="0098467E">
              <w:rPr>
                <w:bCs/>
                <w:noProof/>
                <w:webHidden/>
              </w:rPr>
              <w:t>8</w:t>
            </w:r>
            <w:r w:rsidR="003A7A09" w:rsidRPr="005D3F96">
              <w:rPr>
                <w:bCs/>
                <w:noProof/>
                <w:webHidden/>
              </w:rPr>
              <w:fldChar w:fldCharType="end"/>
            </w:r>
          </w:hyperlink>
        </w:p>
        <w:p w14:paraId="1DC06C61" w14:textId="54658280" w:rsidR="003A7A09" w:rsidRPr="005D3F96" w:rsidRDefault="00180E8E"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5" w:history="1">
            <w:r w:rsidR="003A7A09" w:rsidRPr="005D3F96">
              <w:rPr>
                <w:rStyle w:val="Hyperlink"/>
                <w:rFonts w:cs="Arial"/>
                <w:bCs/>
                <w:noProof/>
              </w:rPr>
              <w:t>6.4</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Praktikum im Kindergarten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_Toc84430155 \h </w:instrText>
            </w:r>
            <w:r w:rsidR="003A7A09" w:rsidRPr="005D3F96">
              <w:rPr>
                <w:bCs/>
                <w:noProof/>
                <w:webHidden/>
              </w:rPr>
            </w:r>
            <w:r w:rsidR="003A7A09" w:rsidRPr="005D3F96">
              <w:rPr>
                <w:bCs/>
                <w:noProof/>
                <w:webHidden/>
              </w:rPr>
              <w:fldChar w:fldCharType="separate"/>
            </w:r>
            <w:r w:rsidR="0098467E">
              <w:rPr>
                <w:bCs/>
                <w:noProof/>
                <w:webHidden/>
              </w:rPr>
              <w:t>8</w:t>
            </w:r>
            <w:r w:rsidR="003A7A09" w:rsidRPr="005D3F96">
              <w:rPr>
                <w:bCs/>
                <w:noProof/>
                <w:webHidden/>
              </w:rPr>
              <w:fldChar w:fldCharType="end"/>
            </w:r>
          </w:hyperlink>
        </w:p>
        <w:p w14:paraId="7A0A97F5" w14:textId="6D348BC3" w:rsidR="003A7A09" w:rsidRPr="005D3F96" w:rsidRDefault="00180E8E"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56" w:history="1">
            <w:r w:rsidR="003A7A09" w:rsidRPr="005D3F96">
              <w:rPr>
                <w:rStyle w:val="Hyperlink"/>
                <w:b w:val="0"/>
                <w:bCs/>
              </w:rPr>
              <w:t>7</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Maßnahmen ab Warnstufe 3</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_Toc84430156 \h </w:instrText>
            </w:r>
            <w:r w:rsidR="003A7A09" w:rsidRPr="005D3F96">
              <w:rPr>
                <w:b w:val="0"/>
                <w:bCs/>
                <w:webHidden/>
              </w:rPr>
            </w:r>
            <w:r w:rsidR="003A7A09" w:rsidRPr="005D3F96">
              <w:rPr>
                <w:b w:val="0"/>
                <w:bCs/>
                <w:webHidden/>
              </w:rPr>
              <w:fldChar w:fldCharType="separate"/>
            </w:r>
            <w:r w:rsidR="0098467E">
              <w:rPr>
                <w:b w:val="0"/>
                <w:bCs/>
                <w:webHidden/>
              </w:rPr>
              <w:t>9</w:t>
            </w:r>
            <w:r w:rsidR="003A7A09" w:rsidRPr="005D3F96">
              <w:rPr>
                <w:b w:val="0"/>
                <w:bCs/>
                <w:webHidden/>
              </w:rPr>
              <w:fldChar w:fldCharType="end"/>
            </w:r>
          </w:hyperlink>
        </w:p>
        <w:p w14:paraId="0374803A" w14:textId="78E41089" w:rsidR="003A7A09" w:rsidRPr="005D3F96" w:rsidRDefault="00180E8E" w:rsidP="005D3F96">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9" w:history="1">
            <w:r w:rsidR="003A7A09" w:rsidRPr="005D3F96">
              <w:rPr>
                <w:rStyle w:val="Hyperlink"/>
                <w:rFonts w:cs="Arial"/>
                <w:bCs/>
                <w:noProof/>
              </w:rPr>
              <w:t>7.1</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Betreuung in beständigen, festen und voneinander getrennten Gruppen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_Toc84430159 \h </w:instrText>
            </w:r>
            <w:r w:rsidR="003A7A09" w:rsidRPr="005D3F96">
              <w:rPr>
                <w:bCs/>
                <w:noProof/>
                <w:webHidden/>
              </w:rPr>
            </w:r>
            <w:r w:rsidR="003A7A09" w:rsidRPr="005D3F96">
              <w:rPr>
                <w:bCs/>
                <w:noProof/>
                <w:webHidden/>
              </w:rPr>
              <w:fldChar w:fldCharType="separate"/>
            </w:r>
            <w:r w:rsidR="0098467E">
              <w:rPr>
                <w:bCs/>
                <w:noProof/>
                <w:webHidden/>
              </w:rPr>
              <w:t>9</w:t>
            </w:r>
            <w:r w:rsidR="003A7A09" w:rsidRPr="005D3F96">
              <w:rPr>
                <w:bCs/>
                <w:noProof/>
                <w:webHidden/>
              </w:rPr>
              <w:fldChar w:fldCharType="end"/>
            </w:r>
          </w:hyperlink>
        </w:p>
        <w:p w14:paraId="2767EC0A" w14:textId="2895FC73" w:rsidR="003A7A09" w:rsidRPr="005D3F96" w:rsidRDefault="00180E8E"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0" w:history="1">
            <w:r w:rsidR="003A7A09" w:rsidRPr="005D3F96">
              <w:rPr>
                <w:rStyle w:val="Hyperlink"/>
                <w:rFonts w:cs="Arial"/>
                <w:bCs/>
                <w:noProof/>
              </w:rPr>
              <w:t>7.1.1</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Räumliche Voraussetzungen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_Toc84430160 \h </w:instrText>
            </w:r>
            <w:r w:rsidR="003A7A09" w:rsidRPr="005D3F96">
              <w:rPr>
                <w:bCs/>
                <w:noProof/>
                <w:webHidden/>
              </w:rPr>
            </w:r>
            <w:r w:rsidR="003A7A09" w:rsidRPr="005D3F96">
              <w:rPr>
                <w:bCs/>
                <w:noProof/>
                <w:webHidden/>
              </w:rPr>
              <w:fldChar w:fldCharType="separate"/>
            </w:r>
            <w:r w:rsidR="0098467E">
              <w:rPr>
                <w:bCs/>
                <w:noProof/>
                <w:webHidden/>
              </w:rPr>
              <w:t>9</w:t>
            </w:r>
            <w:r w:rsidR="003A7A09" w:rsidRPr="005D3F96">
              <w:rPr>
                <w:bCs/>
                <w:noProof/>
                <w:webHidden/>
              </w:rPr>
              <w:fldChar w:fldCharType="end"/>
            </w:r>
          </w:hyperlink>
        </w:p>
        <w:p w14:paraId="58D71399" w14:textId="04A0CE62" w:rsidR="003A7A09" w:rsidRPr="005D3F96" w:rsidRDefault="00180E8E"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1" w:history="1">
            <w:r w:rsidR="003A7A09" w:rsidRPr="005D3F96">
              <w:rPr>
                <w:rStyle w:val="Hyperlink"/>
                <w:rFonts w:cs="Arial"/>
                <w:bCs/>
                <w:noProof/>
              </w:rPr>
              <w:t>7.1.2</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Personal</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_Toc84430161 \h </w:instrText>
            </w:r>
            <w:r w:rsidR="003A7A09" w:rsidRPr="005D3F96">
              <w:rPr>
                <w:bCs/>
                <w:noProof/>
                <w:webHidden/>
              </w:rPr>
            </w:r>
            <w:r w:rsidR="003A7A09" w:rsidRPr="005D3F96">
              <w:rPr>
                <w:bCs/>
                <w:noProof/>
                <w:webHidden/>
              </w:rPr>
              <w:fldChar w:fldCharType="separate"/>
            </w:r>
            <w:r w:rsidR="0098467E">
              <w:rPr>
                <w:bCs/>
                <w:noProof/>
                <w:webHidden/>
              </w:rPr>
              <w:t>10</w:t>
            </w:r>
            <w:r w:rsidR="003A7A09" w:rsidRPr="005D3F96">
              <w:rPr>
                <w:bCs/>
                <w:noProof/>
                <w:webHidden/>
              </w:rPr>
              <w:fldChar w:fldCharType="end"/>
            </w:r>
          </w:hyperlink>
        </w:p>
        <w:p w14:paraId="4E17B7DD" w14:textId="0FC1F4D0" w:rsidR="003A7A09" w:rsidRPr="005D3F96" w:rsidRDefault="00180E8E"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2" w:history="1">
            <w:r w:rsidR="003A7A09" w:rsidRPr="005D3F96">
              <w:rPr>
                <w:rStyle w:val="Hyperlink"/>
                <w:rFonts w:cs="Arial"/>
                <w:bCs/>
                <w:noProof/>
              </w:rPr>
              <w:t>7.1.3</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Bringen und Holen der Kinder</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_Toc84430162 \h </w:instrText>
            </w:r>
            <w:r w:rsidR="003A7A09" w:rsidRPr="005D3F96">
              <w:rPr>
                <w:bCs/>
                <w:noProof/>
                <w:webHidden/>
              </w:rPr>
            </w:r>
            <w:r w:rsidR="003A7A09" w:rsidRPr="005D3F96">
              <w:rPr>
                <w:bCs/>
                <w:noProof/>
                <w:webHidden/>
              </w:rPr>
              <w:fldChar w:fldCharType="separate"/>
            </w:r>
            <w:r w:rsidR="0098467E">
              <w:rPr>
                <w:bCs/>
                <w:noProof/>
                <w:webHidden/>
              </w:rPr>
              <w:t>10</w:t>
            </w:r>
            <w:r w:rsidR="003A7A09" w:rsidRPr="005D3F96">
              <w:rPr>
                <w:bCs/>
                <w:noProof/>
                <w:webHidden/>
              </w:rPr>
              <w:fldChar w:fldCharType="end"/>
            </w:r>
          </w:hyperlink>
        </w:p>
        <w:p w14:paraId="7EF5669C" w14:textId="1B7BF1AD" w:rsidR="003A7A09" w:rsidRPr="005D3F96" w:rsidRDefault="00180E8E"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3" w:history="1">
            <w:r w:rsidR="003A7A09" w:rsidRPr="005D3F96">
              <w:rPr>
                <w:rStyle w:val="Hyperlink"/>
                <w:rFonts w:cs="Arial"/>
                <w:bCs/>
                <w:noProof/>
              </w:rPr>
              <w:t>7.1.4</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Eingewöhnungen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_Toc84430163 \h </w:instrText>
            </w:r>
            <w:r w:rsidR="003A7A09" w:rsidRPr="005D3F96">
              <w:rPr>
                <w:bCs/>
                <w:noProof/>
                <w:webHidden/>
              </w:rPr>
            </w:r>
            <w:r w:rsidR="003A7A09" w:rsidRPr="005D3F96">
              <w:rPr>
                <w:bCs/>
                <w:noProof/>
                <w:webHidden/>
              </w:rPr>
              <w:fldChar w:fldCharType="separate"/>
            </w:r>
            <w:r w:rsidR="0098467E">
              <w:rPr>
                <w:bCs/>
                <w:noProof/>
                <w:webHidden/>
              </w:rPr>
              <w:t>10</w:t>
            </w:r>
            <w:r w:rsidR="003A7A09" w:rsidRPr="005D3F96">
              <w:rPr>
                <w:bCs/>
                <w:noProof/>
                <w:webHidden/>
              </w:rPr>
              <w:fldChar w:fldCharType="end"/>
            </w:r>
          </w:hyperlink>
        </w:p>
        <w:p w14:paraId="276E59E5" w14:textId="19356E48" w:rsidR="003A7A09" w:rsidRPr="005D3F96" w:rsidRDefault="00180E8E"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4" w:history="1">
            <w:r w:rsidR="003A7A09" w:rsidRPr="005D3F96">
              <w:rPr>
                <w:rStyle w:val="Hyperlink"/>
                <w:rFonts w:cs="Arial"/>
                <w:bCs/>
                <w:noProof/>
              </w:rPr>
              <w:t>7.1.5</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Frühförderung</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_Toc84430164 \h </w:instrText>
            </w:r>
            <w:r w:rsidR="003A7A09" w:rsidRPr="005D3F96">
              <w:rPr>
                <w:bCs/>
                <w:noProof/>
                <w:webHidden/>
              </w:rPr>
            </w:r>
            <w:r w:rsidR="003A7A09" w:rsidRPr="005D3F96">
              <w:rPr>
                <w:bCs/>
                <w:noProof/>
                <w:webHidden/>
              </w:rPr>
              <w:fldChar w:fldCharType="separate"/>
            </w:r>
            <w:r w:rsidR="0098467E">
              <w:rPr>
                <w:bCs/>
                <w:noProof/>
                <w:webHidden/>
              </w:rPr>
              <w:t>10</w:t>
            </w:r>
            <w:r w:rsidR="003A7A09" w:rsidRPr="005D3F96">
              <w:rPr>
                <w:bCs/>
                <w:noProof/>
                <w:webHidden/>
              </w:rPr>
              <w:fldChar w:fldCharType="end"/>
            </w:r>
          </w:hyperlink>
        </w:p>
        <w:p w14:paraId="4F7B7D55" w14:textId="41AC39C3" w:rsidR="003A7A09" w:rsidRPr="005D3F96" w:rsidRDefault="00180E8E"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5" w:history="1">
            <w:r w:rsidR="003A7A09" w:rsidRPr="005D3F96">
              <w:rPr>
                <w:rStyle w:val="Hyperlink"/>
                <w:rFonts w:cs="Arial"/>
                <w:bCs/>
                <w:noProof/>
              </w:rPr>
              <w:t>7.1.6</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Praktikum im Kindergarten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_Toc84430165 \h </w:instrText>
            </w:r>
            <w:r w:rsidR="003A7A09" w:rsidRPr="005D3F96">
              <w:rPr>
                <w:bCs/>
                <w:noProof/>
                <w:webHidden/>
              </w:rPr>
            </w:r>
            <w:r w:rsidR="003A7A09" w:rsidRPr="005D3F96">
              <w:rPr>
                <w:bCs/>
                <w:noProof/>
                <w:webHidden/>
              </w:rPr>
              <w:fldChar w:fldCharType="separate"/>
            </w:r>
            <w:r w:rsidR="0098467E">
              <w:rPr>
                <w:bCs/>
                <w:noProof/>
                <w:webHidden/>
              </w:rPr>
              <w:t>11</w:t>
            </w:r>
            <w:r w:rsidR="003A7A09" w:rsidRPr="005D3F96">
              <w:rPr>
                <w:bCs/>
                <w:noProof/>
                <w:webHidden/>
              </w:rPr>
              <w:fldChar w:fldCharType="end"/>
            </w:r>
          </w:hyperlink>
        </w:p>
        <w:p w14:paraId="4F84093C" w14:textId="733B88F8" w:rsidR="003A7A09" w:rsidRPr="005D3F96" w:rsidRDefault="00180E8E" w:rsidP="005D3F96">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66" w:history="1">
            <w:r w:rsidR="003A7A09" w:rsidRPr="005D3F96">
              <w:rPr>
                <w:rStyle w:val="Hyperlink"/>
                <w:rFonts w:cs="Arial"/>
                <w:bCs/>
                <w:noProof/>
              </w:rPr>
              <w:t>7.2</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Umsetzung der hygienischen Standards</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_Toc84430166 \h </w:instrText>
            </w:r>
            <w:r w:rsidR="003A7A09" w:rsidRPr="005D3F96">
              <w:rPr>
                <w:bCs/>
                <w:noProof/>
                <w:webHidden/>
              </w:rPr>
            </w:r>
            <w:r w:rsidR="003A7A09" w:rsidRPr="005D3F96">
              <w:rPr>
                <w:bCs/>
                <w:noProof/>
                <w:webHidden/>
              </w:rPr>
              <w:fldChar w:fldCharType="separate"/>
            </w:r>
            <w:r w:rsidR="0098467E">
              <w:rPr>
                <w:bCs/>
                <w:noProof/>
                <w:webHidden/>
              </w:rPr>
              <w:t>11</w:t>
            </w:r>
            <w:r w:rsidR="003A7A09" w:rsidRPr="005D3F96">
              <w:rPr>
                <w:bCs/>
                <w:noProof/>
                <w:webHidden/>
              </w:rPr>
              <w:fldChar w:fldCharType="end"/>
            </w:r>
          </w:hyperlink>
        </w:p>
        <w:p w14:paraId="17631718" w14:textId="52B64ABC" w:rsidR="003A7A09" w:rsidRPr="005D3F96" w:rsidRDefault="00180E8E"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67" w:history="1">
            <w:r w:rsidR="003A7A09" w:rsidRPr="005D3F96">
              <w:rPr>
                <w:rStyle w:val="Hyperlink"/>
                <w:rFonts w:cs="Arial"/>
                <w:b w:val="0"/>
                <w:bCs/>
              </w:rPr>
              <w:t>8</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Maßnahmen in der „Situationsphase“</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_Toc84430167 \h </w:instrText>
            </w:r>
            <w:r w:rsidR="003A7A09" w:rsidRPr="005D3F96">
              <w:rPr>
                <w:b w:val="0"/>
                <w:bCs/>
                <w:webHidden/>
              </w:rPr>
            </w:r>
            <w:r w:rsidR="003A7A09" w:rsidRPr="005D3F96">
              <w:rPr>
                <w:b w:val="0"/>
                <w:bCs/>
                <w:webHidden/>
              </w:rPr>
              <w:fldChar w:fldCharType="separate"/>
            </w:r>
            <w:r w:rsidR="0098467E">
              <w:rPr>
                <w:b w:val="0"/>
                <w:bCs/>
                <w:webHidden/>
              </w:rPr>
              <w:t>13</w:t>
            </w:r>
            <w:r w:rsidR="003A7A09" w:rsidRPr="005D3F96">
              <w:rPr>
                <w:b w:val="0"/>
                <w:bCs/>
                <w:webHidden/>
              </w:rPr>
              <w:fldChar w:fldCharType="end"/>
            </w:r>
          </w:hyperlink>
        </w:p>
        <w:p w14:paraId="1B3DAF8B" w14:textId="3149DE68" w:rsidR="006F3B64" w:rsidRDefault="009F23D2" w:rsidP="003A7A09">
          <w:pPr>
            <w:tabs>
              <w:tab w:val="left" w:pos="284"/>
            </w:tabs>
            <w:spacing w:after="120" w:line="160" w:lineRule="atLeast"/>
            <w:ind w:left="567" w:hanging="567"/>
          </w:pPr>
          <w:r w:rsidRPr="005D3F96">
            <w:rPr>
              <w:bCs/>
            </w:rPr>
            <w:fldChar w:fldCharType="end"/>
          </w:r>
        </w:p>
      </w:sdtContent>
    </w:sdt>
    <w:p w14:paraId="1F557020" w14:textId="77777777" w:rsidR="00F10AE7" w:rsidRDefault="00F10AE7" w:rsidP="00F63F85">
      <w:pPr>
        <w:pStyle w:val="berschrift1"/>
      </w:pPr>
      <w:r>
        <w:br w:type="page"/>
      </w:r>
    </w:p>
    <w:p w14:paraId="28841D5F" w14:textId="7F093579" w:rsidR="007948BB" w:rsidRPr="009046B5" w:rsidRDefault="00F756BD" w:rsidP="00F12E80">
      <w:pPr>
        <w:pStyle w:val="berschrift1"/>
        <w:numPr>
          <w:ilvl w:val="0"/>
          <w:numId w:val="28"/>
        </w:numPr>
        <w:rPr>
          <w:sz w:val="28"/>
          <w:szCs w:val="36"/>
        </w:rPr>
      </w:pPr>
      <w:bookmarkStart w:id="3" w:name="_Toc84430134"/>
      <w:r w:rsidRPr="009046B5">
        <w:rPr>
          <w:sz w:val="28"/>
          <w:szCs w:val="36"/>
        </w:rPr>
        <w:lastRenderedPageBreak/>
        <w:t>Einführung</w:t>
      </w:r>
      <w:bookmarkEnd w:id="0"/>
      <w:bookmarkEnd w:id="3"/>
    </w:p>
    <w:p w14:paraId="730BCBE0" w14:textId="40E535F7" w:rsidR="000125AF" w:rsidRPr="005D7CE5" w:rsidRDefault="000125AF" w:rsidP="000125AF">
      <w:pPr>
        <w:spacing w:line="276" w:lineRule="auto"/>
        <w:jc w:val="both"/>
        <w:rPr>
          <w:rFonts w:cs="Arial"/>
          <w:kern w:val="32"/>
          <w:szCs w:val="22"/>
        </w:rPr>
      </w:pPr>
      <w:r w:rsidRPr="007A76A1">
        <w:rPr>
          <w:rFonts w:cs="Arial"/>
          <w:kern w:val="32"/>
          <w:szCs w:val="22"/>
        </w:rPr>
        <w:t xml:space="preserve">Dieser Hygieneplan inklusive Infektionsschutzkonzept entspricht allen Vorgaben des </w:t>
      </w:r>
      <w:r w:rsidRPr="007A76A1">
        <w:rPr>
          <w:rFonts w:cs="Arial"/>
          <w:szCs w:val="22"/>
        </w:rPr>
        <w:t>Thüringer Ministeriums für Arbeit, Soziales, Gesundheit, Familie und Frauen sowie des Thüringer Ministeriums für Bildung, Jugend und Sport</w:t>
      </w:r>
      <w:r w:rsidR="005D7CE5">
        <w:rPr>
          <w:rFonts w:cs="Arial"/>
          <w:szCs w:val="22"/>
        </w:rPr>
        <w:t>.</w:t>
      </w:r>
      <w:r w:rsidRPr="007A76A1">
        <w:rPr>
          <w:rFonts w:cs="Arial"/>
          <w:szCs w:val="22"/>
        </w:rPr>
        <w:t xml:space="preserve"> </w:t>
      </w:r>
    </w:p>
    <w:p w14:paraId="060DED9E" w14:textId="0D3F90CD" w:rsidR="0089627C" w:rsidRDefault="0089627C" w:rsidP="000125AF">
      <w:pPr>
        <w:spacing w:line="276" w:lineRule="auto"/>
        <w:jc w:val="both"/>
        <w:rPr>
          <w:rFonts w:cs="Arial"/>
          <w:kern w:val="32"/>
          <w:szCs w:val="22"/>
        </w:rPr>
      </w:pPr>
      <w:r>
        <w:rPr>
          <w:rFonts w:cs="Arial"/>
          <w:kern w:val="32"/>
          <w:szCs w:val="22"/>
        </w:rPr>
        <w:t>Das örtliche Gesundheitsamt hat die Befugnis aufgrund bestätigter Infektionen mit dem Corona-Virus SARS-CoV-2 Angebote teilweise oder ganz zu untersagen.</w:t>
      </w:r>
    </w:p>
    <w:p w14:paraId="2FA84841" w14:textId="1D6DDA1A" w:rsidR="0089627C" w:rsidRDefault="0089627C" w:rsidP="000125AF">
      <w:pPr>
        <w:spacing w:line="276" w:lineRule="auto"/>
        <w:jc w:val="both"/>
      </w:pPr>
      <w:r>
        <w:t xml:space="preserve">Unbeschadet der Kompetenzen der zuständigen örtlichen Gesundheitsbehörde kann das Ministerium im Einvernehmen mit der obersten Gesundheitsbehörde zeitlich befristete regionale oder landesweite Ge- und Verbote anordnen, um die Ausbreitung des Coronavirus SARS-CoV-2 einzudämmen und gleichzeitig den Betrieb in den Einrichtungen weitestmöglich aufrechtzuerhalten. </w:t>
      </w:r>
    </w:p>
    <w:p w14:paraId="5AA2CF47" w14:textId="51A8BBE3" w:rsidR="0089627C" w:rsidRDefault="0089627C" w:rsidP="000125AF">
      <w:pPr>
        <w:spacing w:line="276" w:lineRule="auto"/>
        <w:jc w:val="both"/>
        <w:rPr>
          <w:rFonts w:cs="Arial"/>
          <w:kern w:val="32"/>
          <w:szCs w:val="22"/>
        </w:rPr>
      </w:pPr>
      <w:r>
        <w:t xml:space="preserve">Diese Anordnungen sind befristet. Die Befristung beträgt grundsätzlich vier Wochen und kann verlängert werden. </w:t>
      </w:r>
    </w:p>
    <w:p w14:paraId="77AEFBA5" w14:textId="180A937C" w:rsidR="005D7CE5" w:rsidRDefault="005D7CE5" w:rsidP="000125AF">
      <w:pPr>
        <w:spacing w:line="276" w:lineRule="auto"/>
        <w:jc w:val="both"/>
        <w:rPr>
          <w:rFonts w:cs="Arial"/>
          <w:kern w:val="32"/>
          <w:szCs w:val="22"/>
        </w:rPr>
      </w:pPr>
      <w:r>
        <w:rPr>
          <w:rFonts w:cs="Arial"/>
          <w:kern w:val="32"/>
          <w:szCs w:val="22"/>
        </w:rPr>
        <w:t xml:space="preserve">Die aktuell </w:t>
      </w:r>
      <w:r w:rsidR="00D84C1D">
        <w:t>jeweils geltenden rechtlichen Regelungen und die aktuellen Vorgaben des Ministeriums</w:t>
      </w:r>
      <w:r w:rsidR="00D84C1D">
        <w:rPr>
          <w:rFonts w:cs="Arial"/>
          <w:kern w:val="32"/>
          <w:szCs w:val="22"/>
        </w:rPr>
        <w:t xml:space="preserve"> </w:t>
      </w:r>
      <w:r>
        <w:rPr>
          <w:rFonts w:cs="Arial"/>
          <w:kern w:val="32"/>
          <w:szCs w:val="22"/>
        </w:rPr>
        <w:t>werden alle 4 Wochen in diesem</w:t>
      </w:r>
      <w:r w:rsidR="00D84C1D">
        <w:t xml:space="preserve"> Hygieneplan eingefügt. </w:t>
      </w:r>
    </w:p>
    <w:p w14:paraId="26995107" w14:textId="0EF8D61E" w:rsidR="000125AF" w:rsidRPr="007A76A1" w:rsidRDefault="005D7CE5" w:rsidP="000125AF">
      <w:pPr>
        <w:spacing w:line="276" w:lineRule="auto"/>
        <w:jc w:val="both"/>
        <w:rPr>
          <w:rFonts w:cs="Arial"/>
          <w:kern w:val="32"/>
          <w:szCs w:val="22"/>
        </w:rPr>
      </w:pPr>
      <w:r>
        <w:rPr>
          <w:rFonts w:cs="Arial"/>
          <w:kern w:val="32"/>
          <w:szCs w:val="22"/>
        </w:rPr>
        <w:t>Unter den einzelnen Kapiteln sind die Maßnahmen beschrieben, die diesen Anordnungen entsprechen.</w:t>
      </w:r>
    </w:p>
    <w:p w14:paraId="62C64EBC" w14:textId="3F8410E4" w:rsidR="000125AF" w:rsidRPr="007A76A1" w:rsidRDefault="000125AF" w:rsidP="000125AF">
      <w:pPr>
        <w:spacing w:line="276" w:lineRule="auto"/>
        <w:jc w:val="both"/>
        <w:rPr>
          <w:rFonts w:cs="Arial"/>
          <w:kern w:val="32"/>
          <w:szCs w:val="22"/>
        </w:rPr>
      </w:pPr>
      <w:r w:rsidRPr="007A76A1">
        <w:rPr>
          <w:rFonts w:cs="Arial"/>
          <w:kern w:val="32"/>
          <w:szCs w:val="22"/>
        </w:rPr>
        <w:t>D</w:t>
      </w:r>
      <w:r w:rsidR="00C14849">
        <w:rPr>
          <w:rFonts w:cs="Arial"/>
          <w:kern w:val="32"/>
          <w:szCs w:val="22"/>
        </w:rPr>
        <w:t xml:space="preserve">ie </w:t>
      </w:r>
      <w:r w:rsidR="002C045D">
        <w:rPr>
          <w:rFonts w:cs="Arial"/>
          <w:i/>
          <w:iCs/>
          <w:color w:val="FF0000"/>
          <w:kern w:val="32"/>
          <w:szCs w:val="22"/>
        </w:rPr>
        <w:t>evange</w:t>
      </w:r>
      <w:r w:rsidR="001E0A07">
        <w:rPr>
          <w:rFonts w:cs="Arial"/>
          <w:i/>
          <w:iCs/>
          <w:color w:val="FF0000"/>
          <w:kern w:val="32"/>
          <w:szCs w:val="22"/>
        </w:rPr>
        <w:t>lische Kirchgemeinde Schmalkalden</w:t>
      </w:r>
      <w:r w:rsidR="00977799">
        <w:rPr>
          <w:rFonts w:cs="Arial"/>
          <w:i/>
          <w:iCs/>
          <w:color w:val="FF0000"/>
          <w:kern w:val="32"/>
          <w:szCs w:val="22"/>
        </w:rPr>
        <w:t xml:space="preserve"> </w:t>
      </w:r>
      <w:r w:rsidRPr="007A76A1">
        <w:rPr>
          <w:rFonts w:cs="Arial"/>
          <w:kern w:val="32"/>
          <w:szCs w:val="22"/>
        </w:rPr>
        <w:t xml:space="preserve">und die Leitung des Kindergartens tragen die Verantwortung für die </w:t>
      </w:r>
      <w:r w:rsidR="005D7CE5">
        <w:rPr>
          <w:rFonts w:cs="Arial"/>
          <w:kern w:val="32"/>
          <w:szCs w:val="22"/>
        </w:rPr>
        <w:t xml:space="preserve">Umsetzung der erforderlichen Maßnahmen und die </w:t>
      </w:r>
      <w:r w:rsidRPr="007A76A1">
        <w:rPr>
          <w:rFonts w:cs="Arial"/>
          <w:kern w:val="32"/>
          <w:szCs w:val="22"/>
        </w:rPr>
        <w:t xml:space="preserve">Meldung von </w:t>
      </w:r>
      <w:r w:rsidR="005D7CE5">
        <w:rPr>
          <w:rFonts w:cs="Arial"/>
          <w:kern w:val="32"/>
          <w:szCs w:val="22"/>
        </w:rPr>
        <w:t xml:space="preserve">bestätigten </w:t>
      </w:r>
      <w:r w:rsidRPr="007A76A1">
        <w:rPr>
          <w:rFonts w:cs="Arial"/>
          <w:kern w:val="32"/>
          <w:szCs w:val="22"/>
        </w:rPr>
        <w:t>Infektionsfällen mit SARS</w:t>
      </w:r>
      <w:r w:rsidR="00EE73C9">
        <w:rPr>
          <w:rFonts w:cs="Arial"/>
          <w:kern w:val="32"/>
          <w:szCs w:val="22"/>
        </w:rPr>
        <w:t>-</w:t>
      </w:r>
      <w:r w:rsidRPr="007A76A1">
        <w:rPr>
          <w:rFonts w:cs="Arial"/>
          <w:kern w:val="32"/>
          <w:szCs w:val="22"/>
        </w:rPr>
        <w:t>CoV</w:t>
      </w:r>
      <w:r w:rsidR="00EE73C9">
        <w:rPr>
          <w:rFonts w:cs="Arial"/>
          <w:kern w:val="32"/>
          <w:szCs w:val="22"/>
        </w:rPr>
        <w:t>-</w:t>
      </w:r>
      <w:r w:rsidRPr="007A76A1">
        <w:rPr>
          <w:rFonts w:cs="Arial"/>
          <w:kern w:val="32"/>
          <w:szCs w:val="22"/>
        </w:rPr>
        <w:t xml:space="preserve">2 an das örtliche Gesundheitsamt und das </w:t>
      </w:r>
      <w:r w:rsidR="008E3B2F">
        <w:rPr>
          <w:rFonts w:cs="Arial"/>
          <w:kern w:val="32"/>
          <w:szCs w:val="22"/>
        </w:rPr>
        <w:t xml:space="preserve">Thüringer Ministerium für Bildung, Jugend und </w:t>
      </w:r>
      <w:r w:rsidR="00EE73C9">
        <w:rPr>
          <w:rFonts w:cs="Arial"/>
          <w:kern w:val="32"/>
          <w:szCs w:val="22"/>
        </w:rPr>
        <w:t>Sport.</w:t>
      </w:r>
      <w:r w:rsidRPr="007A76A1">
        <w:rPr>
          <w:rFonts w:cs="Arial"/>
          <w:kern w:val="32"/>
          <w:szCs w:val="22"/>
        </w:rPr>
        <w:t xml:space="preserve"> </w:t>
      </w:r>
    </w:p>
    <w:p w14:paraId="421986B3" w14:textId="5AAFA9C3" w:rsidR="000125AF" w:rsidRDefault="000125AF" w:rsidP="000125AF"/>
    <w:p w14:paraId="201081DF" w14:textId="34530E4C" w:rsidR="009370E2" w:rsidRDefault="009370E2" w:rsidP="000125AF"/>
    <w:p w14:paraId="71583B9E" w14:textId="77777777" w:rsidR="009370E2" w:rsidRPr="000125AF" w:rsidRDefault="009370E2" w:rsidP="000125AF"/>
    <w:p w14:paraId="6851546C" w14:textId="0AC86F98" w:rsidR="000125AF" w:rsidRPr="009046B5" w:rsidRDefault="000125AF" w:rsidP="000125AF">
      <w:pPr>
        <w:pStyle w:val="berschrift1"/>
        <w:rPr>
          <w:sz w:val="28"/>
          <w:szCs w:val="36"/>
        </w:rPr>
      </w:pPr>
      <w:bookmarkStart w:id="4" w:name="_Toc84430135"/>
      <w:r w:rsidRPr="009046B5">
        <w:rPr>
          <w:sz w:val="28"/>
          <w:szCs w:val="36"/>
        </w:rPr>
        <w:t>Aufgaben der Leitung (Hygienebeauftragte Person/Hygiene-Corona-Team)</w:t>
      </w:r>
      <w:bookmarkEnd w:id="4"/>
      <w:r w:rsidRPr="009046B5">
        <w:rPr>
          <w:sz w:val="28"/>
          <w:szCs w:val="36"/>
        </w:rPr>
        <w:t xml:space="preserve"> </w:t>
      </w:r>
    </w:p>
    <w:p w14:paraId="6CF54FED" w14:textId="36051F8C" w:rsidR="00042FA9" w:rsidRPr="00252D34" w:rsidRDefault="000125AF" w:rsidP="00123D07">
      <w:pPr>
        <w:spacing w:line="276" w:lineRule="auto"/>
        <w:jc w:val="both"/>
        <w:rPr>
          <w:b/>
          <w:i/>
          <w:iCs/>
          <w:color w:val="FF0000"/>
          <w:szCs w:val="22"/>
        </w:rPr>
      </w:pPr>
      <w:r w:rsidRPr="007A76A1">
        <w:rPr>
          <w:szCs w:val="22"/>
        </w:rPr>
        <w:t>Die Leitung sichert die hygienischen Erfordernisse, die Anleitung der Beschäftigten, Durchführung von Hygienebelehrungen und Überwachung der Einhaltung des Hygieneplans.</w:t>
      </w:r>
      <w:r w:rsidR="00123D07" w:rsidRPr="007A76A1">
        <w:rPr>
          <w:rStyle w:val="Funotenzeichen"/>
          <w:rFonts w:cs="Arial"/>
          <w:szCs w:val="22"/>
        </w:rPr>
        <w:footnoteReference w:id="1"/>
      </w:r>
      <w:r w:rsidRPr="007A76A1">
        <w:rPr>
          <w:szCs w:val="22"/>
        </w:rPr>
        <w:t xml:space="preserve"> Sie sichert die Aufrechterhaltung des Kontakts zum Gesundheitsamt und den Eltern</w:t>
      </w:r>
      <w:r w:rsidR="008E3B2F">
        <w:rPr>
          <w:szCs w:val="22"/>
        </w:rPr>
        <w:t>, i</w:t>
      </w:r>
      <w:r w:rsidRPr="007A76A1">
        <w:rPr>
          <w:szCs w:val="22"/>
        </w:rPr>
        <w:t xml:space="preserve">nsbesondere der Belehrung der Eltern im Zusammenhang mit der Informationspflicht nach §34 IfSG. Die Kindergarten-Leitung hat zu ihrer Unterstützung eine </w:t>
      </w:r>
      <w:r w:rsidRPr="000A18E6">
        <w:rPr>
          <w:i/>
          <w:iCs/>
          <w:color w:val="FF0000"/>
          <w:szCs w:val="22"/>
          <w:highlight w:val="lightGray"/>
        </w:rPr>
        <w:t xml:space="preserve">hygienebeauftragte Person/ eine infektionsschutzbeauftragte Person </w:t>
      </w:r>
      <w:r w:rsidR="003045C7">
        <w:rPr>
          <w:i/>
          <w:iCs/>
          <w:color w:val="FF0000"/>
          <w:szCs w:val="22"/>
        </w:rPr>
        <w:t>benannt: Angela Henkel</w:t>
      </w:r>
    </w:p>
    <w:p w14:paraId="20188080" w14:textId="6D1D8796" w:rsidR="00D42046" w:rsidRPr="009046B5" w:rsidRDefault="00D42046" w:rsidP="00481008">
      <w:pPr>
        <w:pStyle w:val="berschrift1"/>
        <w:rPr>
          <w:sz w:val="28"/>
          <w:szCs w:val="36"/>
        </w:rPr>
      </w:pPr>
      <w:bookmarkStart w:id="5" w:name="_Toc84430136"/>
      <w:bookmarkStart w:id="6" w:name="_Toc43978569"/>
      <w:r w:rsidRPr="009046B5">
        <w:rPr>
          <w:sz w:val="28"/>
          <w:szCs w:val="36"/>
        </w:rPr>
        <w:lastRenderedPageBreak/>
        <w:t>Betretungsverbote, Verhalten bei Auftreten von Symptomen</w:t>
      </w:r>
      <w:bookmarkEnd w:id="5"/>
    </w:p>
    <w:p w14:paraId="67067634" w14:textId="77777777" w:rsidR="000125AF" w:rsidRPr="009046B5" w:rsidRDefault="000125AF" w:rsidP="00CC2FFA">
      <w:pPr>
        <w:pStyle w:val="Listenabsatz"/>
        <w:keepNext/>
        <w:keepLines/>
        <w:numPr>
          <w:ilvl w:val="0"/>
          <w:numId w:val="4"/>
        </w:numPr>
        <w:spacing w:after="360" w:line="240" w:lineRule="auto"/>
        <w:contextualSpacing w:val="0"/>
        <w:outlineLvl w:val="1"/>
        <w:rPr>
          <w:rFonts w:eastAsiaTheme="majorEastAsia" w:cstheme="majorBidi"/>
          <w:b/>
          <w:vanish/>
          <w:sz w:val="28"/>
          <w:szCs w:val="28"/>
        </w:rPr>
      </w:pPr>
      <w:bookmarkStart w:id="7" w:name="_Toc47438305"/>
      <w:bookmarkStart w:id="8" w:name="_Toc47451280"/>
      <w:bookmarkStart w:id="9" w:name="_Toc47451308"/>
      <w:bookmarkStart w:id="10" w:name="_Toc48034658"/>
      <w:bookmarkStart w:id="11" w:name="_Toc48034792"/>
      <w:bookmarkStart w:id="12" w:name="_Toc48053808"/>
      <w:bookmarkStart w:id="13" w:name="_Toc48203338"/>
      <w:bookmarkStart w:id="14" w:name="_Toc48901666"/>
      <w:bookmarkStart w:id="15" w:name="_Toc64476343"/>
      <w:bookmarkStart w:id="16" w:name="_Toc64478938"/>
      <w:bookmarkStart w:id="17" w:name="_Toc64479743"/>
      <w:bookmarkStart w:id="18" w:name="_Toc64481710"/>
      <w:bookmarkStart w:id="19" w:name="_Toc64552152"/>
      <w:bookmarkStart w:id="20" w:name="_Toc64552278"/>
      <w:bookmarkStart w:id="21" w:name="_Toc64552395"/>
      <w:bookmarkStart w:id="22" w:name="_Toc83901116"/>
      <w:bookmarkStart w:id="23" w:name="_Toc83905067"/>
      <w:bookmarkStart w:id="24" w:name="_Toc84427586"/>
      <w:bookmarkStart w:id="25" w:name="_Toc8443013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DF1A292" w14:textId="77777777" w:rsidR="000125AF" w:rsidRPr="009046B5" w:rsidRDefault="000125AF" w:rsidP="00CC2FFA">
      <w:pPr>
        <w:pStyle w:val="Listenabsatz"/>
        <w:keepNext/>
        <w:keepLines/>
        <w:numPr>
          <w:ilvl w:val="0"/>
          <w:numId w:val="4"/>
        </w:numPr>
        <w:spacing w:after="360" w:line="240" w:lineRule="auto"/>
        <w:contextualSpacing w:val="0"/>
        <w:outlineLvl w:val="1"/>
        <w:rPr>
          <w:rFonts w:eastAsiaTheme="majorEastAsia" w:cstheme="majorBidi"/>
          <w:b/>
          <w:vanish/>
          <w:sz w:val="28"/>
          <w:szCs w:val="28"/>
        </w:rPr>
      </w:pPr>
      <w:bookmarkStart w:id="26" w:name="_Toc47438306"/>
      <w:bookmarkStart w:id="27" w:name="_Toc47451281"/>
      <w:bookmarkStart w:id="28" w:name="_Toc47451309"/>
      <w:bookmarkStart w:id="29" w:name="_Toc48034659"/>
      <w:bookmarkStart w:id="30" w:name="_Toc48034793"/>
      <w:bookmarkStart w:id="31" w:name="_Toc48053809"/>
      <w:bookmarkStart w:id="32" w:name="_Toc48203339"/>
      <w:bookmarkStart w:id="33" w:name="_Toc48901667"/>
      <w:bookmarkStart w:id="34" w:name="_Toc64476344"/>
      <w:bookmarkStart w:id="35" w:name="_Toc64478939"/>
      <w:bookmarkStart w:id="36" w:name="_Toc64479744"/>
      <w:bookmarkStart w:id="37" w:name="_Toc64481711"/>
      <w:bookmarkStart w:id="38" w:name="_Toc64552153"/>
      <w:bookmarkStart w:id="39" w:name="_Toc64552279"/>
      <w:bookmarkStart w:id="40" w:name="_Toc64552396"/>
      <w:bookmarkStart w:id="41" w:name="_Toc83901117"/>
      <w:bookmarkStart w:id="42" w:name="_Toc83905068"/>
      <w:bookmarkStart w:id="43" w:name="_Toc84427587"/>
      <w:bookmarkStart w:id="44" w:name="_Toc8443013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9F6BAA5" w14:textId="65CEFBBE" w:rsidR="00D42046" w:rsidRPr="009046B5" w:rsidRDefault="00D42046" w:rsidP="00945309">
      <w:pPr>
        <w:pStyle w:val="berschrift3"/>
        <w:numPr>
          <w:ilvl w:val="1"/>
          <w:numId w:val="26"/>
        </w:numPr>
        <w:rPr>
          <w:rFonts w:ascii="Arial" w:hAnsi="Arial" w:cs="Arial"/>
          <w:b/>
          <w:bCs/>
          <w:sz w:val="28"/>
          <w:szCs w:val="28"/>
        </w:rPr>
      </w:pPr>
      <w:bookmarkStart w:id="45" w:name="_Toc84430139"/>
      <w:r w:rsidRPr="009046B5">
        <w:rPr>
          <w:rFonts w:ascii="Arial" w:hAnsi="Arial" w:cs="Arial"/>
          <w:b/>
          <w:bCs/>
          <w:color w:val="auto"/>
          <w:sz w:val="28"/>
          <w:szCs w:val="28"/>
        </w:rPr>
        <w:t>Betretungsverbote</w:t>
      </w:r>
      <w:bookmarkEnd w:id="45"/>
      <w:r w:rsidRPr="009046B5">
        <w:rPr>
          <w:rFonts w:ascii="Arial" w:hAnsi="Arial" w:cs="Arial"/>
          <w:b/>
          <w:bCs/>
          <w:color w:val="auto"/>
          <w:sz w:val="28"/>
          <w:szCs w:val="28"/>
        </w:rPr>
        <w:t xml:space="preserve"> </w:t>
      </w:r>
    </w:p>
    <w:p w14:paraId="5CD56A98" w14:textId="069C7A5C" w:rsidR="00E366B0" w:rsidRPr="00E366B0" w:rsidRDefault="00E366B0" w:rsidP="00E366B0">
      <w:pPr>
        <w:spacing w:after="240" w:line="276" w:lineRule="auto"/>
        <w:jc w:val="both"/>
        <w:rPr>
          <w:szCs w:val="22"/>
        </w:rPr>
      </w:pPr>
      <w:r w:rsidRPr="00E366B0">
        <w:rPr>
          <w:szCs w:val="22"/>
        </w:rPr>
        <w:t>Personen, die positiv auf das Vorliegen einer Infektion mit dem Coronavirus SARS-CoV-2 getestet worden oder aufgrund eines direkten Kontakts zu einer nachweislich mit dem Coronavirus SARS-CoV-2 infizierten Person unter Quarantäne stehen, dürfen die Einrichtung nicht betreten. Ein Betretungsverbot gilt auch für Personen mit erkennbaren Symptomen einer COVID-19-Erkrankung gemäß den aktuellen Empfehlungen des Robert-Koch-Instituts</w:t>
      </w:r>
      <w:r w:rsidR="00042FA9">
        <w:rPr>
          <w:szCs w:val="22"/>
        </w:rPr>
        <w:t>.</w:t>
      </w:r>
      <w:r w:rsidRPr="00E366B0">
        <w:rPr>
          <w:szCs w:val="22"/>
        </w:rPr>
        <w:t xml:space="preserve"> </w:t>
      </w:r>
      <w:r w:rsidR="00042FA9">
        <w:rPr>
          <w:szCs w:val="22"/>
        </w:rPr>
        <w:t>D</w:t>
      </w:r>
      <w:r w:rsidRPr="00E366B0">
        <w:rPr>
          <w:szCs w:val="22"/>
        </w:rPr>
        <w:t>ie konkreten Symptome werden vom Ministerium im Einvernehmen mit der obersten Gesundheitsbehörde festgelegt</w:t>
      </w:r>
      <w:r w:rsidR="00042FA9">
        <w:rPr>
          <w:szCs w:val="22"/>
        </w:rPr>
        <w:t xml:space="preserve"> und in der Allgemeinverfügung </w:t>
      </w:r>
      <w:r w:rsidRPr="00E366B0">
        <w:rPr>
          <w:szCs w:val="22"/>
        </w:rPr>
        <w:t xml:space="preserve">veröffentlicht. </w:t>
      </w:r>
    </w:p>
    <w:p w14:paraId="02672EAD" w14:textId="095FF399" w:rsidR="00E366B0" w:rsidRPr="00E366B0" w:rsidRDefault="00E366B0" w:rsidP="00945309">
      <w:pPr>
        <w:spacing w:after="0" w:line="276" w:lineRule="auto"/>
        <w:jc w:val="both"/>
        <w:rPr>
          <w:szCs w:val="22"/>
        </w:rPr>
      </w:pPr>
      <w:r w:rsidRPr="00E366B0">
        <w:rPr>
          <w:szCs w:val="22"/>
        </w:rPr>
        <w:t xml:space="preserve">Das Betreten </w:t>
      </w:r>
      <w:r w:rsidR="00042FA9">
        <w:rPr>
          <w:szCs w:val="22"/>
        </w:rPr>
        <w:t>der</w:t>
      </w:r>
      <w:r w:rsidRPr="00E366B0">
        <w:rPr>
          <w:szCs w:val="22"/>
        </w:rPr>
        <w:t xml:space="preserve"> Einrichtung ist wieder erlaubt für </w:t>
      </w:r>
    </w:p>
    <w:p w14:paraId="0D9961D3" w14:textId="50C0F655" w:rsidR="00042FA9" w:rsidRDefault="00042FA9" w:rsidP="00E366B0">
      <w:pPr>
        <w:numPr>
          <w:ilvl w:val="0"/>
          <w:numId w:val="30"/>
        </w:numPr>
        <w:spacing w:after="240" w:line="276" w:lineRule="auto"/>
        <w:jc w:val="both"/>
        <w:rPr>
          <w:szCs w:val="22"/>
        </w:rPr>
      </w:pPr>
      <w:r>
        <w:rPr>
          <w:szCs w:val="22"/>
        </w:rPr>
        <w:t>Bei Kontaktpersonen nach Beendigung der durch das Gesundheitsamt angeordneten Quarantäne</w:t>
      </w:r>
    </w:p>
    <w:p w14:paraId="158443B6" w14:textId="315794E2" w:rsidR="00E366B0" w:rsidRPr="00E366B0" w:rsidRDefault="00E366B0" w:rsidP="00E366B0">
      <w:pPr>
        <w:numPr>
          <w:ilvl w:val="0"/>
          <w:numId w:val="30"/>
        </w:numPr>
        <w:spacing w:after="240" w:line="276" w:lineRule="auto"/>
        <w:jc w:val="both"/>
        <w:rPr>
          <w:szCs w:val="22"/>
        </w:rPr>
      </w:pPr>
      <w:r w:rsidRPr="00E366B0">
        <w:rPr>
          <w:szCs w:val="22"/>
        </w:rPr>
        <w:t>positiv auf das Vorliegen einer Infektion mit dem Coronavirus SARS-CoV-2 getestete Personen nach frühestens 14 Tage nach Symptombeginn und mindestens 48 Stunden nach Symptomfreiheit</w:t>
      </w:r>
      <w:r w:rsidR="00042FA9">
        <w:rPr>
          <w:szCs w:val="22"/>
        </w:rPr>
        <w:t>. B</w:t>
      </w:r>
      <w:r w:rsidRPr="00E366B0">
        <w:rPr>
          <w:szCs w:val="22"/>
        </w:rPr>
        <w:t xml:space="preserve">eruht das positive Testergebnis auf einem Antigenschnelltest, endet das Betretungsverbot bei Nachweis eines </w:t>
      </w:r>
      <w:r w:rsidR="00042FA9">
        <w:rPr>
          <w:szCs w:val="22"/>
        </w:rPr>
        <w:t xml:space="preserve">negativen </w:t>
      </w:r>
      <w:r w:rsidRPr="00E366B0">
        <w:rPr>
          <w:szCs w:val="22"/>
        </w:rPr>
        <w:t xml:space="preserve">Testergebnisses einer molekularbiologischen PCR-Testung auf das Vorliegen einer Infektion mit dem Coronavirus SARS-CoV-2, </w:t>
      </w:r>
    </w:p>
    <w:p w14:paraId="0E264954" w14:textId="77777777" w:rsidR="00E366B0" w:rsidRPr="00E366B0" w:rsidRDefault="00E366B0" w:rsidP="00945309">
      <w:pPr>
        <w:spacing w:after="0" w:line="276" w:lineRule="auto"/>
        <w:jc w:val="both"/>
        <w:rPr>
          <w:szCs w:val="22"/>
        </w:rPr>
      </w:pPr>
      <w:r w:rsidRPr="00E366B0">
        <w:rPr>
          <w:szCs w:val="22"/>
        </w:rPr>
        <w:t>Personen, die Erkältungssymptome hatten, dürfen die Einrichtungen wieder betreten:</w:t>
      </w:r>
    </w:p>
    <w:p w14:paraId="6DD7D56F" w14:textId="77777777" w:rsidR="00E366B0" w:rsidRPr="00E366B0" w:rsidRDefault="00E366B0" w:rsidP="00945309">
      <w:pPr>
        <w:numPr>
          <w:ilvl w:val="0"/>
          <w:numId w:val="29"/>
        </w:numPr>
        <w:spacing w:after="0" w:line="276" w:lineRule="auto"/>
        <w:jc w:val="both"/>
        <w:rPr>
          <w:szCs w:val="22"/>
        </w:rPr>
      </w:pPr>
      <w:r w:rsidRPr="00E366B0">
        <w:rPr>
          <w:szCs w:val="22"/>
        </w:rPr>
        <w:t>wenn die Symptome abgeklungen sind, und zwar frühestens fünf Tage nach Beginn der Symptome und gleichzeitig mindestens 48 Stunden nach Symptomfreiheit; oder</w:t>
      </w:r>
    </w:p>
    <w:p w14:paraId="0C23ECD4" w14:textId="77777777" w:rsidR="00E366B0" w:rsidRPr="00E366B0" w:rsidRDefault="00E366B0" w:rsidP="00945309">
      <w:pPr>
        <w:numPr>
          <w:ilvl w:val="0"/>
          <w:numId w:val="29"/>
        </w:numPr>
        <w:spacing w:after="0" w:line="276" w:lineRule="auto"/>
        <w:jc w:val="both"/>
        <w:rPr>
          <w:szCs w:val="22"/>
        </w:rPr>
      </w:pPr>
      <w:r w:rsidRPr="00E366B0">
        <w:rPr>
          <w:szCs w:val="22"/>
        </w:rPr>
        <w:t xml:space="preserve">nach Vorlage eines Nachweises über einen durch einen infektionsschutzrechtlich befugten Dritten vorgenommenen negativen PCR-Tests oder </w:t>
      </w:r>
      <w:proofErr w:type="spellStart"/>
      <w:r w:rsidRPr="00E366B0">
        <w:rPr>
          <w:szCs w:val="22"/>
        </w:rPr>
        <w:t>PoC</w:t>
      </w:r>
      <w:proofErr w:type="spellEnd"/>
      <w:r w:rsidRPr="00E366B0">
        <w:rPr>
          <w:szCs w:val="22"/>
        </w:rPr>
        <w:t>-Antigenschnelltests; oder</w:t>
      </w:r>
    </w:p>
    <w:p w14:paraId="59412AE6" w14:textId="1CEEEA22" w:rsidR="00E366B0" w:rsidRDefault="00E366B0" w:rsidP="00945309">
      <w:pPr>
        <w:numPr>
          <w:ilvl w:val="0"/>
          <w:numId w:val="29"/>
        </w:numPr>
        <w:spacing w:after="0" w:line="276" w:lineRule="auto"/>
        <w:jc w:val="both"/>
        <w:rPr>
          <w:szCs w:val="22"/>
        </w:rPr>
      </w:pPr>
      <w:r w:rsidRPr="00E366B0">
        <w:rPr>
          <w:szCs w:val="22"/>
        </w:rPr>
        <w:t>nach Vorlage einer ärztlichen Bescheinigung über die Unbedenklichkeit des Einrichtungsbesuchs.</w:t>
      </w:r>
    </w:p>
    <w:p w14:paraId="0A94D7CD" w14:textId="699B143C" w:rsidR="00E366B0" w:rsidRPr="00E366B0" w:rsidRDefault="00E366B0" w:rsidP="00E366B0">
      <w:pPr>
        <w:spacing w:after="0" w:line="276" w:lineRule="auto"/>
        <w:jc w:val="both"/>
        <w:rPr>
          <w:szCs w:val="22"/>
        </w:rPr>
      </w:pPr>
      <w:r w:rsidRPr="00E366B0">
        <w:rPr>
          <w:szCs w:val="22"/>
        </w:rPr>
        <w:t>Die Regelungen zu Betretungsverboten nach § 34 Abs. 1 bis 3 IfSG bleiben unberührt.</w:t>
      </w:r>
    </w:p>
    <w:p w14:paraId="0B27981C" w14:textId="77777777" w:rsidR="00E366B0" w:rsidRPr="00E366B0" w:rsidRDefault="00E366B0" w:rsidP="00E366B0">
      <w:pPr>
        <w:spacing w:after="240" w:line="276" w:lineRule="auto"/>
        <w:jc w:val="both"/>
        <w:rPr>
          <w:szCs w:val="22"/>
        </w:rPr>
      </w:pPr>
      <w:r w:rsidRPr="00E366B0">
        <w:rPr>
          <w:szCs w:val="22"/>
        </w:rPr>
        <w:t>Die Entscheidung über das Betretungsverbot trifft die Leitung der Einrichtung.</w:t>
      </w:r>
    </w:p>
    <w:p w14:paraId="15F6654E" w14:textId="77777777" w:rsidR="007149C7" w:rsidRPr="009046B5" w:rsidRDefault="007149C7" w:rsidP="003160FC">
      <w:pPr>
        <w:spacing w:after="240" w:line="276" w:lineRule="auto"/>
        <w:jc w:val="both"/>
        <w:rPr>
          <w:rFonts w:cs="Arial"/>
          <w:b/>
          <w:bCs/>
          <w:sz w:val="24"/>
          <w:szCs w:val="24"/>
        </w:rPr>
      </w:pPr>
    </w:p>
    <w:p w14:paraId="7319C0E3" w14:textId="6FCDB052" w:rsidR="00D42046" w:rsidRPr="009046B5" w:rsidRDefault="00D42046" w:rsidP="00945309">
      <w:pPr>
        <w:pStyle w:val="berschrift3"/>
        <w:numPr>
          <w:ilvl w:val="1"/>
          <w:numId w:val="26"/>
        </w:numPr>
        <w:rPr>
          <w:rFonts w:ascii="Arial" w:hAnsi="Arial" w:cs="Arial"/>
          <w:b/>
          <w:bCs/>
          <w:color w:val="auto"/>
          <w:sz w:val="28"/>
          <w:szCs w:val="28"/>
        </w:rPr>
      </w:pPr>
      <w:bookmarkStart w:id="46" w:name="_Toc84430140"/>
      <w:r w:rsidRPr="009046B5">
        <w:rPr>
          <w:rFonts w:ascii="Arial" w:hAnsi="Arial" w:cs="Arial"/>
          <w:b/>
          <w:bCs/>
          <w:color w:val="auto"/>
          <w:sz w:val="28"/>
          <w:szCs w:val="28"/>
        </w:rPr>
        <w:t>Verhalten bei Auftreten von Symptomen</w:t>
      </w:r>
      <w:bookmarkEnd w:id="46"/>
    </w:p>
    <w:p w14:paraId="3E09C5CB" w14:textId="77777777" w:rsidR="00D42046" w:rsidRPr="007A76A1" w:rsidRDefault="00D42046" w:rsidP="00D42046">
      <w:pPr>
        <w:spacing w:after="240" w:line="276" w:lineRule="auto"/>
        <w:jc w:val="both"/>
        <w:rPr>
          <w:szCs w:val="22"/>
        </w:rPr>
      </w:pPr>
      <w:r w:rsidRPr="007A76A1">
        <w:rPr>
          <w:szCs w:val="22"/>
        </w:rPr>
        <w:t>In der Einrichtung betreute Kinder, die die oben genannten Symptome während der Betreuungszeit zeigen, werden von den übrigen Kindern isoliert und die Abholung durch berechtigte Personen wird unverzüglich veranlasst. Die Eltern werden auf die Notwendigkeit einer umgehenden ärztlichen Abklärung hingewiesen.</w:t>
      </w:r>
    </w:p>
    <w:p w14:paraId="6298072B" w14:textId="4311C4D4" w:rsidR="003A58D1" w:rsidRPr="003A58D1" w:rsidRDefault="003A58D1" w:rsidP="003A58D1">
      <w:pPr>
        <w:autoSpaceDE w:val="0"/>
        <w:autoSpaceDN w:val="0"/>
        <w:adjustRightInd w:val="0"/>
        <w:spacing w:after="0" w:line="240" w:lineRule="auto"/>
        <w:rPr>
          <w:rFonts w:eastAsiaTheme="minorHAnsi" w:cs="Arial"/>
          <w:color w:val="000000"/>
          <w:szCs w:val="22"/>
          <w:lang w:eastAsia="en-US"/>
        </w:rPr>
      </w:pPr>
      <w:r w:rsidRPr="003A58D1">
        <w:rPr>
          <w:rFonts w:eastAsiaTheme="minorHAnsi" w:cs="Arial"/>
          <w:color w:val="000000"/>
          <w:szCs w:val="22"/>
          <w:lang w:eastAsia="en-US"/>
        </w:rPr>
        <w:t xml:space="preserve">Das Betreten </w:t>
      </w:r>
      <w:r>
        <w:rPr>
          <w:rFonts w:eastAsiaTheme="minorHAnsi" w:cs="Arial"/>
          <w:color w:val="000000"/>
          <w:szCs w:val="22"/>
          <w:lang w:eastAsia="en-US"/>
        </w:rPr>
        <w:t>der</w:t>
      </w:r>
      <w:r w:rsidRPr="003A58D1">
        <w:rPr>
          <w:rFonts w:eastAsiaTheme="minorHAnsi" w:cs="Arial"/>
          <w:color w:val="000000"/>
          <w:szCs w:val="22"/>
          <w:lang w:eastAsia="en-US"/>
        </w:rPr>
        <w:t xml:space="preserve"> Einrichtung</w:t>
      </w:r>
      <w:r>
        <w:rPr>
          <w:rFonts w:eastAsiaTheme="minorHAnsi" w:cs="Arial"/>
          <w:color w:val="000000"/>
          <w:szCs w:val="22"/>
          <w:lang w:eastAsia="en-US"/>
        </w:rPr>
        <w:t xml:space="preserve"> ist </w:t>
      </w:r>
      <w:r w:rsidRPr="003A58D1">
        <w:rPr>
          <w:rFonts w:eastAsiaTheme="minorHAnsi" w:cs="Arial"/>
          <w:color w:val="000000"/>
          <w:szCs w:val="22"/>
          <w:lang w:eastAsia="en-US"/>
        </w:rPr>
        <w:t>frühestens fünf Tage nach Symptombeginn und mindestens 48 Stunden nach Symptomfreiheit</w:t>
      </w:r>
      <w:r>
        <w:rPr>
          <w:rFonts w:eastAsiaTheme="minorHAnsi" w:cs="Arial"/>
          <w:color w:val="000000"/>
          <w:szCs w:val="22"/>
          <w:lang w:eastAsia="en-US"/>
        </w:rPr>
        <w:t xml:space="preserve"> erlaubt.</w:t>
      </w:r>
      <w:r w:rsidRPr="003A58D1">
        <w:rPr>
          <w:rFonts w:eastAsiaTheme="minorHAnsi" w:cs="Arial"/>
          <w:color w:val="000000"/>
          <w:szCs w:val="22"/>
          <w:lang w:eastAsia="en-US"/>
        </w:rPr>
        <w:t xml:space="preserve"> </w:t>
      </w:r>
    </w:p>
    <w:p w14:paraId="3012C44A" w14:textId="77777777" w:rsidR="003A58D1" w:rsidRPr="003A58D1" w:rsidRDefault="003A58D1" w:rsidP="003A58D1">
      <w:pPr>
        <w:autoSpaceDE w:val="0"/>
        <w:autoSpaceDN w:val="0"/>
        <w:adjustRightInd w:val="0"/>
        <w:spacing w:after="0" w:line="240" w:lineRule="auto"/>
        <w:rPr>
          <w:rFonts w:eastAsiaTheme="minorHAnsi" w:cs="Arial"/>
          <w:color w:val="000000"/>
          <w:szCs w:val="22"/>
          <w:lang w:eastAsia="en-US"/>
        </w:rPr>
      </w:pPr>
    </w:p>
    <w:p w14:paraId="6AF16457" w14:textId="77777777" w:rsidR="003A58D1" w:rsidRPr="00EE458E" w:rsidRDefault="003A58D1" w:rsidP="003A58D1">
      <w:pPr>
        <w:spacing w:after="240" w:line="276" w:lineRule="auto"/>
        <w:jc w:val="both"/>
        <w:rPr>
          <w:rFonts w:eastAsiaTheme="minorHAnsi" w:cs="Arial"/>
          <w:szCs w:val="22"/>
          <w:lang w:eastAsia="en-US"/>
        </w:rPr>
      </w:pPr>
      <w:r w:rsidRPr="00EE458E">
        <w:rPr>
          <w:rFonts w:eastAsiaTheme="minorHAnsi" w:cs="Arial"/>
          <w:szCs w:val="22"/>
          <w:lang w:eastAsia="en-US"/>
        </w:rPr>
        <w:t xml:space="preserve">Die Regelungen zu Betretungsverboten nach § 34 Abs. 1 bis 3 IfSG bleiben unberührt. </w:t>
      </w:r>
    </w:p>
    <w:p w14:paraId="626CF513" w14:textId="3305C3D2" w:rsidR="00D42046" w:rsidRDefault="00D42046" w:rsidP="002F3BF5">
      <w:pPr>
        <w:spacing w:after="240" w:line="276" w:lineRule="auto"/>
        <w:jc w:val="both"/>
        <w:rPr>
          <w:szCs w:val="22"/>
        </w:rPr>
      </w:pPr>
      <w:r w:rsidRPr="00EE458E">
        <w:rPr>
          <w:szCs w:val="22"/>
        </w:rPr>
        <w:lastRenderedPageBreak/>
        <w:t>Zeigen sich während der Betreuung der Kinder bei den Mitarbeitern der Einrichtung einschlägige Symptome, ist die Aufsichtspflicht der Kinder zu sichern und die Arbeitstätigkeit umgehend zu beenden. Den Beschäftigten wird empfohlen, telefonisch mit einem Arzt oder dem kassenärztlichen Bereitschaftsdienst unter der Telefonnummer 116 117 (deutschlandweit) Kontakt aufzunehmen.</w:t>
      </w:r>
      <w:bookmarkStart w:id="47" w:name="_Toc43978579"/>
    </w:p>
    <w:p w14:paraId="5E7F930F" w14:textId="77777777" w:rsidR="00466E05" w:rsidRPr="00EE458E" w:rsidRDefault="00466E05" w:rsidP="002F3BF5">
      <w:pPr>
        <w:spacing w:after="240" w:line="276" w:lineRule="auto"/>
        <w:jc w:val="both"/>
        <w:rPr>
          <w:szCs w:val="22"/>
        </w:rPr>
      </w:pPr>
    </w:p>
    <w:p w14:paraId="0902B698" w14:textId="77777777" w:rsidR="00D42046" w:rsidRPr="009046B5" w:rsidRDefault="00D42046" w:rsidP="00D42046">
      <w:pPr>
        <w:pStyle w:val="berschrift1"/>
        <w:rPr>
          <w:sz w:val="28"/>
          <w:szCs w:val="36"/>
        </w:rPr>
      </w:pPr>
      <w:bookmarkStart w:id="48" w:name="_Toc84430141"/>
      <w:r w:rsidRPr="009046B5">
        <w:rPr>
          <w:sz w:val="28"/>
          <w:szCs w:val="36"/>
        </w:rPr>
        <w:t xml:space="preserve">Umsetzung der </w:t>
      </w:r>
      <w:bookmarkEnd w:id="47"/>
      <w:r w:rsidRPr="009046B5">
        <w:rPr>
          <w:sz w:val="28"/>
          <w:szCs w:val="36"/>
        </w:rPr>
        <w:t>Melde- und Dokumentationspflicht</w:t>
      </w:r>
      <w:bookmarkEnd w:id="48"/>
    </w:p>
    <w:p w14:paraId="48238CC8" w14:textId="08C2D5BB" w:rsidR="00D42046" w:rsidRPr="009046B5" w:rsidRDefault="00D42046" w:rsidP="00945309">
      <w:pPr>
        <w:pStyle w:val="berschrift3"/>
        <w:numPr>
          <w:ilvl w:val="1"/>
          <w:numId w:val="26"/>
        </w:numPr>
        <w:rPr>
          <w:rFonts w:ascii="Arial" w:eastAsiaTheme="minorHAnsi" w:hAnsi="Arial" w:cs="Arial"/>
          <w:b/>
          <w:bCs/>
          <w:color w:val="auto"/>
          <w:sz w:val="28"/>
          <w:szCs w:val="28"/>
          <w:lang w:eastAsia="en-US"/>
        </w:rPr>
      </w:pPr>
      <w:bookmarkStart w:id="49" w:name="_Toc84430142"/>
      <w:r w:rsidRPr="009046B5">
        <w:rPr>
          <w:rFonts w:ascii="Arial" w:eastAsiaTheme="minorHAnsi" w:hAnsi="Arial" w:cs="Arial"/>
          <w:b/>
          <w:bCs/>
          <w:color w:val="auto"/>
          <w:sz w:val="28"/>
          <w:szCs w:val="28"/>
          <w:lang w:eastAsia="en-US"/>
        </w:rPr>
        <w:t>Meldepflicht</w:t>
      </w:r>
      <w:bookmarkEnd w:id="49"/>
    </w:p>
    <w:p w14:paraId="16DCAAE7" w14:textId="14FC73A5" w:rsidR="00D42046" w:rsidRPr="002F3BF5" w:rsidRDefault="00D42046" w:rsidP="00D42046">
      <w:pPr>
        <w:spacing w:line="276" w:lineRule="auto"/>
        <w:rPr>
          <w:szCs w:val="22"/>
        </w:rPr>
      </w:pPr>
      <w:r w:rsidRPr="002F3BF5">
        <w:rPr>
          <w:rFonts w:eastAsiaTheme="minorHAnsi"/>
          <w:szCs w:val="22"/>
          <w:lang w:eastAsia="en-US"/>
        </w:rPr>
        <w:t>Sobald die Leitung</w:t>
      </w:r>
      <w:r w:rsidRPr="002F3BF5">
        <w:rPr>
          <w:szCs w:val="22"/>
        </w:rPr>
        <w:t xml:space="preserve"> der Einrichtung Kenntnis über eine nachgewiesene</w:t>
      </w:r>
      <w:r w:rsidR="00061E9A">
        <w:rPr>
          <w:szCs w:val="22"/>
        </w:rPr>
        <w:t xml:space="preserve"> </w:t>
      </w:r>
      <w:r w:rsidRPr="002F3BF5">
        <w:rPr>
          <w:szCs w:val="22"/>
        </w:rPr>
        <w:t xml:space="preserve">SARS-CoV-2-Infektion in der Einrichtung hat, wird </w:t>
      </w:r>
      <w:r w:rsidR="00ED0ECA">
        <w:rPr>
          <w:szCs w:val="22"/>
        </w:rPr>
        <w:t>die Leitung</w:t>
      </w:r>
      <w:r w:rsidRPr="002F3BF5">
        <w:rPr>
          <w:szCs w:val="22"/>
        </w:rPr>
        <w:t xml:space="preserve"> dies dem zuständigen Gesundheitsamt melden und die entsprechende</w:t>
      </w:r>
      <w:r w:rsidR="00B66C45" w:rsidRPr="002F3BF5">
        <w:rPr>
          <w:szCs w:val="22"/>
        </w:rPr>
        <w:t>n</w:t>
      </w:r>
      <w:r w:rsidRPr="002F3BF5">
        <w:rPr>
          <w:szCs w:val="22"/>
        </w:rPr>
        <w:t xml:space="preserve"> Angaben weitergeben. </w:t>
      </w:r>
    </w:p>
    <w:p w14:paraId="221F38DB" w14:textId="77777777" w:rsidR="005D3F96" w:rsidRDefault="00D42046" w:rsidP="005D3F96">
      <w:pPr>
        <w:pStyle w:val="Listenabsatz"/>
        <w:ind w:left="0"/>
        <w:rPr>
          <w:b/>
          <w:bCs/>
          <w:sz w:val="20"/>
        </w:rPr>
      </w:pPr>
      <w:r w:rsidRPr="002F3BF5">
        <w:rPr>
          <w:szCs w:val="22"/>
        </w:rPr>
        <w:t>Die</w:t>
      </w:r>
      <w:r w:rsidR="00EE458E">
        <w:rPr>
          <w:szCs w:val="22"/>
        </w:rPr>
        <w:t xml:space="preserve"> per PCR-Test</w:t>
      </w:r>
      <w:r w:rsidRPr="002F3BF5">
        <w:rPr>
          <w:szCs w:val="22"/>
        </w:rPr>
        <w:t xml:space="preserve"> bestätigten SARS-COV-2-Infektionen von Personal und betreuten Kindern der Einrichtungen werden durch die Leitung an den Träger gemeldet. Der veranlasst umgehend die Meldung an das TMBJS </w:t>
      </w:r>
      <w:r w:rsidR="00AB2E91" w:rsidRPr="002F3BF5">
        <w:rPr>
          <w:szCs w:val="22"/>
        </w:rPr>
        <w:t>und das örtliche Jugendamt</w:t>
      </w:r>
      <w:r w:rsidR="00AB2E91" w:rsidRPr="00AB2E91">
        <w:rPr>
          <w:szCs w:val="22"/>
        </w:rPr>
        <w:t xml:space="preserve"> </w:t>
      </w:r>
      <w:r w:rsidRPr="00AB2E91">
        <w:rPr>
          <w:szCs w:val="22"/>
        </w:rPr>
        <w:t>als „Besonderes Vorkommnis“</w:t>
      </w:r>
      <w:r w:rsidRPr="002F3BF5">
        <w:rPr>
          <w:szCs w:val="22"/>
        </w:rPr>
        <w:t xml:space="preserve"> </w:t>
      </w:r>
    </w:p>
    <w:p w14:paraId="347A76D6" w14:textId="46D5C366" w:rsidR="00D42046" w:rsidRPr="00203953" w:rsidRDefault="005D3F96" w:rsidP="005D3F96">
      <w:pPr>
        <w:pStyle w:val="Listenabsatz"/>
        <w:ind w:left="0"/>
        <w:rPr>
          <w:b/>
          <w:bCs/>
          <w:i/>
          <w:iCs/>
          <w:color w:val="FF0000"/>
          <w:sz w:val="20"/>
          <w:highlight w:val="lightGray"/>
        </w:rPr>
      </w:pPr>
      <w:r w:rsidRPr="00203953">
        <w:rPr>
          <w:b/>
          <w:bCs/>
          <w:i/>
          <w:iCs/>
          <w:color w:val="FF0000"/>
          <w:sz w:val="20"/>
          <w:highlight w:val="lightGray"/>
        </w:rPr>
        <w:t xml:space="preserve">Anlage </w:t>
      </w:r>
      <w:r w:rsidR="00756FE6">
        <w:rPr>
          <w:b/>
          <w:bCs/>
          <w:i/>
          <w:iCs/>
          <w:color w:val="FF0000"/>
          <w:sz w:val="20"/>
          <w:highlight w:val="lightGray"/>
        </w:rPr>
        <w:t>6</w:t>
      </w:r>
      <w:r w:rsidRPr="00203953">
        <w:rPr>
          <w:b/>
          <w:bCs/>
          <w:i/>
          <w:iCs/>
          <w:color w:val="FF0000"/>
          <w:sz w:val="20"/>
          <w:highlight w:val="lightGray"/>
        </w:rPr>
        <w:t>a - 2021-01-28_Anschreiben_BV-Meldeformulare_COVID-19_Kindertageseinrichtungen</w:t>
      </w:r>
    </w:p>
    <w:p w14:paraId="11B30DE2" w14:textId="4B58839A" w:rsidR="005D3F96" w:rsidRPr="00203953" w:rsidRDefault="005D3F96" w:rsidP="005D3F96">
      <w:pPr>
        <w:pStyle w:val="Listenabsatz"/>
        <w:ind w:left="0"/>
        <w:rPr>
          <w:rFonts w:eastAsiaTheme="minorHAnsi"/>
          <w:b/>
          <w:bCs/>
          <w:i/>
          <w:iCs/>
          <w:color w:val="FF0000"/>
          <w:sz w:val="20"/>
          <w:lang w:eastAsia="en-US"/>
        </w:rPr>
      </w:pPr>
      <w:r w:rsidRPr="00203953">
        <w:rPr>
          <w:b/>
          <w:bCs/>
          <w:i/>
          <w:iCs/>
          <w:color w:val="FF0000"/>
          <w:sz w:val="20"/>
          <w:highlight w:val="lightGray"/>
        </w:rPr>
        <w:t xml:space="preserve">Anlage </w:t>
      </w:r>
      <w:r w:rsidR="00756FE6">
        <w:rPr>
          <w:b/>
          <w:bCs/>
          <w:i/>
          <w:iCs/>
          <w:color w:val="FF0000"/>
          <w:sz w:val="20"/>
          <w:highlight w:val="lightGray"/>
        </w:rPr>
        <w:t>6</w:t>
      </w:r>
      <w:r w:rsidRPr="00203953">
        <w:rPr>
          <w:b/>
          <w:bCs/>
          <w:i/>
          <w:iCs/>
          <w:color w:val="FF0000"/>
          <w:sz w:val="20"/>
          <w:highlight w:val="lightGray"/>
        </w:rPr>
        <w:t>b -</w:t>
      </w:r>
      <w:r w:rsidR="00203953" w:rsidRPr="00203953">
        <w:rPr>
          <w:rFonts w:eastAsiaTheme="minorHAnsi"/>
          <w:b/>
          <w:bCs/>
          <w:i/>
          <w:iCs/>
          <w:color w:val="FF0000"/>
          <w:sz w:val="20"/>
          <w:highlight w:val="lightGray"/>
          <w:lang w:eastAsia="en-US"/>
        </w:rPr>
        <w:t>2021-01-BV-Meldeformular-COVID-19-Kita</w:t>
      </w:r>
      <w:r w:rsidRPr="00203953">
        <w:rPr>
          <w:b/>
          <w:bCs/>
          <w:i/>
          <w:iCs/>
          <w:color w:val="FF0000"/>
          <w:sz w:val="20"/>
          <w:highlight w:val="lightGray"/>
        </w:rPr>
        <w:t xml:space="preserve"> </w:t>
      </w:r>
    </w:p>
    <w:p w14:paraId="7DFAC283" w14:textId="69EAE356" w:rsidR="005D3F96" w:rsidRPr="00203953" w:rsidRDefault="005D3F96" w:rsidP="005D3F96">
      <w:pPr>
        <w:pStyle w:val="Listenabsatz"/>
        <w:ind w:left="0"/>
        <w:rPr>
          <w:rFonts w:eastAsiaTheme="minorHAnsi"/>
          <w:b/>
          <w:bCs/>
          <w:i/>
          <w:iCs/>
          <w:color w:val="FF0000"/>
          <w:sz w:val="20"/>
          <w:lang w:eastAsia="en-US"/>
        </w:rPr>
      </w:pPr>
      <w:r w:rsidRPr="00203953">
        <w:rPr>
          <w:rFonts w:eastAsiaTheme="minorHAnsi"/>
          <w:b/>
          <w:bCs/>
          <w:i/>
          <w:iCs/>
          <w:color w:val="FF0000"/>
          <w:sz w:val="20"/>
          <w:highlight w:val="lightGray"/>
          <w:lang w:eastAsia="en-US"/>
        </w:rPr>
        <w:t xml:space="preserve">Anlage </w:t>
      </w:r>
      <w:r w:rsidR="00756FE6">
        <w:rPr>
          <w:rFonts w:eastAsiaTheme="minorHAnsi"/>
          <w:b/>
          <w:bCs/>
          <w:i/>
          <w:iCs/>
          <w:color w:val="FF0000"/>
          <w:sz w:val="20"/>
          <w:highlight w:val="lightGray"/>
          <w:lang w:eastAsia="en-US"/>
        </w:rPr>
        <w:t>6</w:t>
      </w:r>
      <w:r w:rsidRPr="00203953">
        <w:rPr>
          <w:rFonts w:eastAsiaTheme="minorHAnsi"/>
          <w:b/>
          <w:bCs/>
          <w:i/>
          <w:iCs/>
          <w:color w:val="FF0000"/>
          <w:sz w:val="20"/>
          <w:highlight w:val="lightGray"/>
          <w:lang w:eastAsia="en-US"/>
        </w:rPr>
        <w:t>c - 2021-01-BV-Abschlussmeldung-COVID-19-Kita</w:t>
      </w:r>
    </w:p>
    <w:p w14:paraId="592DD259" w14:textId="3F2E6B10" w:rsidR="00D42046" w:rsidRPr="009046B5" w:rsidRDefault="00D42046" w:rsidP="00945309">
      <w:pPr>
        <w:pStyle w:val="berschrift3"/>
        <w:numPr>
          <w:ilvl w:val="1"/>
          <w:numId w:val="26"/>
        </w:numPr>
        <w:rPr>
          <w:rFonts w:ascii="Arial" w:eastAsiaTheme="minorHAnsi" w:hAnsi="Arial" w:cs="Arial"/>
          <w:b/>
          <w:bCs/>
          <w:color w:val="auto"/>
          <w:sz w:val="28"/>
          <w:szCs w:val="28"/>
          <w:lang w:eastAsia="en-US"/>
        </w:rPr>
      </w:pPr>
      <w:bookmarkStart w:id="50" w:name="_Toc84430143"/>
      <w:r w:rsidRPr="009046B5">
        <w:rPr>
          <w:rFonts w:ascii="Arial" w:eastAsiaTheme="minorHAnsi" w:hAnsi="Arial" w:cs="Arial"/>
          <w:b/>
          <w:bCs/>
          <w:color w:val="auto"/>
          <w:sz w:val="28"/>
          <w:szCs w:val="28"/>
          <w:lang w:eastAsia="en-US"/>
        </w:rPr>
        <w:t>Dokumentationspflicht (u.a. Kontaktmanagement)</w:t>
      </w:r>
      <w:bookmarkEnd w:id="50"/>
    </w:p>
    <w:p w14:paraId="4DEB7BAB" w14:textId="77777777" w:rsidR="00D42046" w:rsidRPr="00D13ED8" w:rsidRDefault="00D42046" w:rsidP="00D42046">
      <w:pPr>
        <w:spacing w:after="0" w:line="276" w:lineRule="auto"/>
        <w:jc w:val="both"/>
        <w:rPr>
          <w:rFonts w:eastAsiaTheme="minorHAnsi" w:cs="Arial"/>
          <w:color w:val="000000"/>
          <w:szCs w:val="22"/>
          <w:lang w:eastAsia="en-US"/>
        </w:rPr>
      </w:pPr>
      <w:r w:rsidRPr="00D13ED8">
        <w:rPr>
          <w:rFonts w:eastAsiaTheme="minorHAnsi" w:cs="Arial"/>
          <w:color w:val="000000"/>
          <w:szCs w:val="22"/>
          <w:lang w:eastAsia="en-US"/>
        </w:rPr>
        <w:t>Die Leitung der Einrichtung stellt sicher, dass Infektionsketten lückenlos zurückverfolgt werden können. Sie sorgt für:</w:t>
      </w:r>
    </w:p>
    <w:p w14:paraId="5DF43911" w14:textId="54AF65A4" w:rsidR="00D42046" w:rsidRPr="00E6064A" w:rsidRDefault="00D42046" w:rsidP="00CC2FFA">
      <w:pPr>
        <w:pStyle w:val="Listenabsatz"/>
        <w:numPr>
          <w:ilvl w:val="0"/>
          <w:numId w:val="7"/>
        </w:numPr>
        <w:spacing w:after="120" w:line="276" w:lineRule="auto"/>
        <w:jc w:val="both"/>
        <w:rPr>
          <w:rFonts w:cs="Arial"/>
          <w:szCs w:val="22"/>
          <w:highlight w:val="lightGray"/>
        </w:rPr>
      </w:pPr>
      <w:r w:rsidRPr="00D13ED8">
        <w:rPr>
          <w:rFonts w:cs="Arial"/>
          <w:szCs w:val="22"/>
        </w:rPr>
        <w:t>die Dokumentation</w:t>
      </w:r>
      <w:r w:rsidRPr="002F3BF5">
        <w:rPr>
          <w:rFonts w:cs="Arial"/>
          <w:szCs w:val="22"/>
        </w:rPr>
        <w:t xml:space="preserve"> der täglichen Anwesenheit der Kinder </w:t>
      </w:r>
      <w:r w:rsidR="00720946" w:rsidRPr="002F3BF5">
        <w:rPr>
          <w:rFonts w:cs="Arial"/>
          <w:szCs w:val="22"/>
        </w:rPr>
        <w:t xml:space="preserve">entsprechend der Gruppenzuordnung der jeweiligen Stufe </w:t>
      </w:r>
      <w:r w:rsidRPr="00E6064A">
        <w:rPr>
          <w:rFonts w:cs="Arial"/>
          <w:i/>
          <w:iCs/>
          <w:color w:val="FF0000"/>
          <w:szCs w:val="22"/>
          <w:highlight w:val="lightGray"/>
        </w:rPr>
        <w:t>(</w:t>
      </w:r>
      <w:r w:rsidR="00061E9A" w:rsidRPr="00E6064A">
        <w:rPr>
          <w:rFonts w:cs="Arial"/>
          <w:i/>
          <w:iCs/>
          <w:color w:val="FF0000"/>
          <w:szCs w:val="22"/>
          <w:highlight w:val="lightGray"/>
        </w:rPr>
        <w:t>Gruppenbuch</w:t>
      </w:r>
      <w:r w:rsidR="00C14849">
        <w:rPr>
          <w:rFonts w:cs="Arial"/>
          <w:i/>
          <w:iCs/>
          <w:color w:val="FF0000"/>
          <w:szCs w:val="22"/>
          <w:highlight w:val="lightGray"/>
        </w:rPr>
        <w:t>)</w:t>
      </w:r>
    </w:p>
    <w:p w14:paraId="7D3E3B3B" w14:textId="77777777" w:rsidR="00D42046" w:rsidRPr="00D13ED8" w:rsidRDefault="00D42046" w:rsidP="00CC2FFA">
      <w:pPr>
        <w:pStyle w:val="Listenabsatz"/>
        <w:numPr>
          <w:ilvl w:val="0"/>
          <w:numId w:val="7"/>
        </w:numPr>
        <w:spacing w:after="120" w:line="276" w:lineRule="auto"/>
        <w:jc w:val="both"/>
        <w:rPr>
          <w:rFonts w:cs="Arial"/>
          <w:szCs w:val="22"/>
          <w:highlight w:val="lightGray"/>
        </w:rPr>
      </w:pPr>
      <w:r w:rsidRPr="002F3BF5">
        <w:rPr>
          <w:rFonts w:cs="Arial"/>
          <w:szCs w:val="22"/>
        </w:rPr>
        <w:t xml:space="preserve">die Dokumentation der täglichen Anwesenheit des Personals </w:t>
      </w:r>
      <w:r w:rsidRPr="00D13ED8">
        <w:rPr>
          <w:rFonts w:cs="Arial"/>
          <w:i/>
          <w:iCs/>
          <w:color w:val="FF0000"/>
          <w:szCs w:val="22"/>
          <w:highlight w:val="lightGray"/>
        </w:rPr>
        <w:t>(Dienstplan)</w:t>
      </w:r>
    </w:p>
    <w:p w14:paraId="7BCB93FF" w14:textId="64851A61" w:rsidR="00790AA4" w:rsidRPr="00B36EFF" w:rsidRDefault="00D42046" w:rsidP="00790AA4">
      <w:pPr>
        <w:pStyle w:val="Listenabsatz"/>
        <w:numPr>
          <w:ilvl w:val="0"/>
          <w:numId w:val="7"/>
        </w:numPr>
        <w:spacing w:after="120" w:line="276" w:lineRule="auto"/>
        <w:jc w:val="both"/>
        <w:rPr>
          <w:rFonts w:cs="Arial"/>
          <w:i/>
          <w:iCs/>
          <w:color w:val="FF0000"/>
          <w:szCs w:val="22"/>
          <w:highlight w:val="lightGray"/>
        </w:rPr>
      </w:pPr>
      <w:r w:rsidRPr="002F3BF5">
        <w:rPr>
          <w:rFonts w:cs="Arial"/>
          <w:szCs w:val="22"/>
        </w:rPr>
        <w:t xml:space="preserve">die tägliche Dokumentation aller holenden und bringender Personen, die die Einrichtung </w:t>
      </w:r>
      <w:r w:rsidR="00B36EFF">
        <w:rPr>
          <w:rFonts w:cs="Arial"/>
          <w:szCs w:val="22"/>
        </w:rPr>
        <w:t xml:space="preserve">länger als 10 Minuten </w:t>
      </w:r>
      <w:r w:rsidRPr="002F3BF5">
        <w:rPr>
          <w:rFonts w:cs="Arial"/>
          <w:szCs w:val="22"/>
        </w:rPr>
        <w:t xml:space="preserve">betreten </w:t>
      </w:r>
      <w:r w:rsidRPr="00D13ED8">
        <w:rPr>
          <w:rFonts w:cs="Arial"/>
          <w:i/>
          <w:iCs/>
          <w:color w:val="FF0000"/>
          <w:szCs w:val="22"/>
          <w:highlight w:val="lightGray"/>
        </w:rPr>
        <w:t>(</w:t>
      </w:r>
      <w:r w:rsidR="00AB2E91" w:rsidRPr="00D13ED8">
        <w:rPr>
          <w:rFonts w:cs="Arial"/>
          <w:b/>
          <w:i/>
          <w:iCs/>
          <w:color w:val="FF0000"/>
          <w:sz w:val="20"/>
          <w:highlight w:val="lightGray"/>
        </w:rPr>
        <w:t>Anlage 5a – Dokumentation Kontakte abholberechtigte Personen</w:t>
      </w:r>
      <w:r w:rsidR="00790AA4" w:rsidRPr="00D13ED8">
        <w:rPr>
          <w:rFonts w:cs="Arial"/>
          <w:b/>
          <w:i/>
          <w:iCs/>
          <w:color w:val="FF0000"/>
          <w:sz w:val="20"/>
          <w:highlight w:val="lightGray"/>
        </w:rPr>
        <w:t>;</w:t>
      </w:r>
      <w:r w:rsidR="00B36EFF">
        <w:rPr>
          <w:rFonts w:cs="Arial"/>
          <w:i/>
          <w:iCs/>
          <w:color w:val="FF0000"/>
          <w:szCs w:val="22"/>
          <w:highlight w:val="lightGray"/>
        </w:rPr>
        <w:t xml:space="preserve"> </w:t>
      </w:r>
      <w:r w:rsidR="00AB2E91" w:rsidRPr="00B36EFF">
        <w:rPr>
          <w:rFonts w:cs="Arial"/>
          <w:b/>
          <w:i/>
          <w:iCs/>
          <w:color w:val="FF0000"/>
          <w:sz w:val="20"/>
          <w:highlight w:val="lightGray"/>
        </w:rPr>
        <w:t>Anlage 5b – tägliche Dokumentation abholberechtigte Personen</w:t>
      </w:r>
      <w:r w:rsidR="00790AA4" w:rsidRPr="00B36EFF">
        <w:rPr>
          <w:rFonts w:cs="Arial"/>
          <w:b/>
          <w:i/>
          <w:iCs/>
          <w:color w:val="FF0000"/>
          <w:sz w:val="20"/>
          <w:highlight w:val="lightGray"/>
        </w:rPr>
        <w:t>)</w:t>
      </w:r>
    </w:p>
    <w:p w14:paraId="4BF999DE" w14:textId="77777777" w:rsidR="00790AA4" w:rsidRPr="00D13ED8" w:rsidRDefault="00D42046" w:rsidP="00CC2FFA">
      <w:pPr>
        <w:pStyle w:val="Listenabsatz"/>
        <w:numPr>
          <w:ilvl w:val="0"/>
          <w:numId w:val="7"/>
        </w:numPr>
        <w:spacing w:after="120" w:line="276" w:lineRule="auto"/>
        <w:jc w:val="both"/>
        <w:rPr>
          <w:rFonts w:cs="Arial"/>
          <w:color w:val="FF0000"/>
          <w:szCs w:val="22"/>
          <w:highlight w:val="lightGray"/>
        </w:rPr>
      </w:pPr>
      <w:r w:rsidRPr="002F3BF5">
        <w:rPr>
          <w:rFonts w:cs="Arial"/>
          <w:szCs w:val="22"/>
        </w:rPr>
        <w:t xml:space="preserve">die tägliche Dokumentation aller einrichtungsfremden Personen, die die Einrichtung betreten </w:t>
      </w:r>
      <w:r w:rsidRPr="00D13ED8">
        <w:rPr>
          <w:rFonts w:cs="Arial"/>
          <w:i/>
          <w:iCs/>
          <w:color w:val="FF0000"/>
          <w:szCs w:val="22"/>
          <w:highlight w:val="lightGray"/>
        </w:rPr>
        <w:t>(</w:t>
      </w:r>
      <w:r w:rsidR="00790AA4" w:rsidRPr="00D13ED8">
        <w:rPr>
          <w:rFonts w:cs="Arial"/>
          <w:b/>
          <w:i/>
          <w:iCs/>
          <w:color w:val="FF0000"/>
          <w:sz w:val="20"/>
          <w:szCs w:val="16"/>
          <w:highlight w:val="lightGray"/>
        </w:rPr>
        <w:t>Anlage 5c – Dokumentation einrichtungsfremde Personen</w:t>
      </w:r>
      <w:r w:rsidR="00790AA4" w:rsidRPr="00D13ED8">
        <w:rPr>
          <w:rFonts w:cs="Arial"/>
          <w:bCs/>
          <w:i/>
          <w:iCs/>
          <w:color w:val="FF0000"/>
          <w:sz w:val="20"/>
          <w:szCs w:val="16"/>
          <w:highlight w:val="lightGray"/>
        </w:rPr>
        <w:t>)</w:t>
      </w:r>
    </w:p>
    <w:p w14:paraId="4190B9C8" w14:textId="77777777" w:rsidR="00D42046" w:rsidRPr="002F3BF5" w:rsidRDefault="00D42046" w:rsidP="00D42046">
      <w:pPr>
        <w:pStyle w:val="Aufzhlung"/>
        <w:spacing w:after="0" w:line="276" w:lineRule="auto"/>
        <w:rPr>
          <w:sz w:val="22"/>
          <w:szCs w:val="22"/>
        </w:rPr>
      </w:pPr>
      <w:r w:rsidRPr="002F3BF5">
        <w:rPr>
          <w:sz w:val="22"/>
          <w:szCs w:val="22"/>
        </w:rPr>
        <w:t xml:space="preserve">Die personenbezogenen Daten zur Kontaktnachverfolgung sind </w:t>
      </w:r>
    </w:p>
    <w:p w14:paraId="68340937"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für die Dauer von vier Wochen aufzubewahren, </w:t>
      </w:r>
    </w:p>
    <w:p w14:paraId="2F5281D6"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vor unberechtigter Kenntnisnahme und dem Zugriff Dritter zu schützen, </w:t>
      </w:r>
    </w:p>
    <w:p w14:paraId="0B4BB614"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für das zuständige Gesundheitsamt vorzuhalten und auf Anforderung an diese zu übermitteln sowie </w:t>
      </w:r>
    </w:p>
    <w:p w14:paraId="7294CDBE"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unverzüglich nach Ablauf der Frist nach Nummer 1 datenschutzgerecht zu löschen und zu vernichten. </w:t>
      </w:r>
    </w:p>
    <w:p w14:paraId="51A5DFDE" w14:textId="77777777" w:rsidR="00D42046" w:rsidRPr="002F3BF5" w:rsidRDefault="00D42046" w:rsidP="00D42046">
      <w:pPr>
        <w:pStyle w:val="Aufzhlung"/>
        <w:spacing w:after="0" w:line="276" w:lineRule="auto"/>
        <w:rPr>
          <w:sz w:val="22"/>
          <w:szCs w:val="22"/>
        </w:rPr>
      </w:pPr>
      <w:r w:rsidRPr="002F3BF5">
        <w:rPr>
          <w:sz w:val="22"/>
          <w:szCs w:val="22"/>
        </w:rPr>
        <w:t>Die zu erhebenden Daten dürfen ausschließlich zu infektionsschutzrechtlichen Zwecken verarbeitet werden. Eine Verarbeitung zu anderen Zwecken ist unzulässig.</w:t>
      </w:r>
    </w:p>
    <w:p w14:paraId="638A2C93" w14:textId="77777777" w:rsidR="00D42046" w:rsidRPr="002F3BF5" w:rsidRDefault="00D42046" w:rsidP="00D42046">
      <w:pPr>
        <w:pStyle w:val="Aufzhlung"/>
        <w:spacing w:after="0" w:line="276" w:lineRule="auto"/>
        <w:rPr>
          <w:sz w:val="22"/>
          <w:szCs w:val="22"/>
        </w:rPr>
      </w:pPr>
    </w:p>
    <w:p w14:paraId="46DCF6F1" w14:textId="77777777" w:rsidR="00D42046" w:rsidRPr="002F3BF5" w:rsidRDefault="00D42046" w:rsidP="00D42046">
      <w:pPr>
        <w:spacing w:after="0"/>
        <w:jc w:val="both"/>
        <w:rPr>
          <w:rFonts w:cs="Arial"/>
          <w:szCs w:val="22"/>
          <w:lang w:eastAsia="en-US"/>
        </w:rPr>
      </w:pPr>
      <w:r w:rsidRPr="002F3BF5">
        <w:rPr>
          <w:rFonts w:cs="Arial"/>
          <w:szCs w:val="22"/>
          <w:lang w:eastAsia="en-US"/>
        </w:rPr>
        <w:t>Weiterhin wird durch die Leitung schriftlich dokumentiert:</w:t>
      </w:r>
    </w:p>
    <w:p w14:paraId="25FA58D7" w14:textId="77777777" w:rsidR="00D13ED8" w:rsidRPr="00D13ED8" w:rsidRDefault="00D42046" w:rsidP="00CC2FFA">
      <w:pPr>
        <w:pStyle w:val="Aufzhlung"/>
        <w:numPr>
          <w:ilvl w:val="0"/>
          <w:numId w:val="13"/>
        </w:numPr>
        <w:spacing w:after="0"/>
        <w:rPr>
          <w:b/>
          <w:bCs/>
          <w:i/>
          <w:iCs/>
          <w:color w:val="FF0000"/>
          <w:sz w:val="20"/>
          <w:szCs w:val="20"/>
          <w:highlight w:val="lightGray"/>
        </w:rPr>
      </w:pPr>
      <w:r w:rsidRPr="002F3BF5">
        <w:rPr>
          <w:sz w:val="22"/>
          <w:szCs w:val="22"/>
        </w:rPr>
        <w:t xml:space="preserve">die Belehrung der Beschäftigten zum Umgang mit dem Stufenkonzept </w:t>
      </w:r>
      <w:r w:rsidRPr="00061E9A">
        <w:rPr>
          <w:sz w:val="22"/>
          <w:szCs w:val="22"/>
        </w:rPr>
        <w:t>Kindertagesbetreuung und allen damit und in diesem Hygieneplan verbundenen Pflichten</w:t>
      </w:r>
      <w:r w:rsidR="00D13ED8">
        <w:rPr>
          <w:sz w:val="22"/>
          <w:szCs w:val="22"/>
        </w:rPr>
        <w:t xml:space="preserve"> </w:t>
      </w:r>
    </w:p>
    <w:p w14:paraId="102EE90E" w14:textId="77777777" w:rsidR="00D42046" w:rsidRPr="00D13ED8" w:rsidRDefault="00D13ED8" w:rsidP="00D13ED8">
      <w:pPr>
        <w:pStyle w:val="Aufzhlung"/>
        <w:spacing w:after="0"/>
        <w:ind w:left="1004"/>
        <w:rPr>
          <w:b/>
          <w:bCs/>
          <w:i/>
          <w:iCs/>
          <w:color w:val="FF0000"/>
          <w:sz w:val="20"/>
          <w:szCs w:val="20"/>
          <w:highlight w:val="lightGray"/>
        </w:rPr>
      </w:pPr>
      <w:r w:rsidRPr="00D13ED8">
        <w:rPr>
          <w:b/>
          <w:bCs/>
          <w:i/>
          <w:iCs/>
          <w:color w:val="FF0000"/>
          <w:sz w:val="20"/>
          <w:szCs w:val="20"/>
          <w:highlight w:val="lightGray"/>
        </w:rPr>
        <w:t>(Anlage 2 – Belehrung Team)</w:t>
      </w:r>
    </w:p>
    <w:p w14:paraId="72AF735B" w14:textId="77777777" w:rsidR="00D13ED8" w:rsidRDefault="00D42046" w:rsidP="00CC2FFA">
      <w:pPr>
        <w:pStyle w:val="Aufzhlung"/>
        <w:numPr>
          <w:ilvl w:val="0"/>
          <w:numId w:val="13"/>
        </w:numPr>
        <w:spacing w:after="0"/>
        <w:rPr>
          <w:sz w:val="22"/>
          <w:szCs w:val="22"/>
        </w:rPr>
      </w:pPr>
      <w:r w:rsidRPr="00061E9A">
        <w:rPr>
          <w:sz w:val="22"/>
          <w:szCs w:val="22"/>
        </w:rPr>
        <w:t>die Belehrung der Eltern zum aktuellen Hygieneplan der Einrichtung</w:t>
      </w:r>
      <w:r w:rsidR="00D13ED8">
        <w:rPr>
          <w:sz w:val="22"/>
          <w:szCs w:val="22"/>
        </w:rPr>
        <w:t xml:space="preserve"> </w:t>
      </w:r>
    </w:p>
    <w:p w14:paraId="4FE96FE1" w14:textId="6A646F0D" w:rsidR="00F756BD" w:rsidRDefault="00D13ED8" w:rsidP="00D13ED8">
      <w:pPr>
        <w:pStyle w:val="Aufzhlung"/>
        <w:spacing w:after="0"/>
        <w:ind w:left="1004"/>
        <w:rPr>
          <w:b/>
          <w:bCs/>
          <w:i/>
          <w:iCs/>
          <w:color w:val="FF0000"/>
          <w:sz w:val="20"/>
          <w:szCs w:val="20"/>
        </w:rPr>
      </w:pPr>
      <w:r w:rsidRPr="00D13ED8">
        <w:rPr>
          <w:b/>
          <w:bCs/>
          <w:i/>
          <w:iCs/>
          <w:color w:val="FF0000"/>
          <w:sz w:val="20"/>
          <w:szCs w:val="20"/>
          <w:highlight w:val="lightGray"/>
        </w:rPr>
        <w:t>(</w:t>
      </w:r>
      <w:r w:rsidRPr="00203953">
        <w:rPr>
          <w:b/>
          <w:bCs/>
          <w:i/>
          <w:iCs/>
          <w:color w:val="FF0000"/>
          <w:sz w:val="20"/>
          <w:szCs w:val="20"/>
          <w:highlight w:val="lightGray"/>
        </w:rPr>
        <w:t>Anlage 4b –</w:t>
      </w:r>
      <w:r w:rsidR="00945309" w:rsidRPr="00203953">
        <w:rPr>
          <w:b/>
          <w:bCs/>
          <w:i/>
          <w:iCs/>
          <w:color w:val="FF0000"/>
          <w:sz w:val="20"/>
          <w:szCs w:val="20"/>
          <w:highlight w:val="lightGray"/>
        </w:rPr>
        <w:t>Musterformular_Elternerklaerung_P_15_ThuerSARS-CoV-2-KiJuSSpVO</w:t>
      </w:r>
      <w:r w:rsidRPr="00203953">
        <w:rPr>
          <w:b/>
          <w:bCs/>
          <w:i/>
          <w:iCs/>
          <w:color w:val="FF0000"/>
          <w:sz w:val="20"/>
          <w:szCs w:val="20"/>
          <w:highlight w:val="lightGray"/>
        </w:rPr>
        <w:t>)</w:t>
      </w:r>
    </w:p>
    <w:p w14:paraId="30D7C4BD" w14:textId="2C24EA58" w:rsidR="00481008" w:rsidRDefault="00481008" w:rsidP="00D13ED8">
      <w:pPr>
        <w:pStyle w:val="Aufzhlung"/>
        <w:spacing w:after="0"/>
        <w:ind w:left="1004"/>
        <w:rPr>
          <w:b/>
          <w:bCs/>
          <w:i/>
          <w:iCs/>
          <w:color w:val="FF0000"/>
          <w:sz w:val="20"/>
          <w:szCs w:val="20"/>
        </w:rPr>
      </w:pPr>
    </w:p>
    <w:p w14:paraId="4DE9CC70" w14:textId="37DED6AB" w:rsidR="00481008" w:rsidRDefault="00481008" w:rsidP="00D13ED8">
      <w:pPr>
        <w:pStyle w:val="Aufzhlung"/>
        <w:spacing w:after="0"/>
        <w:ind w:left="1004"/>
        <w:rPr>
          <w:b/>
          <w:bCs/>
          <w:i/>
          <w:iCs/>
          <w:color w:val="FF0000"/>
          <w:sz w:val="20"/>
          <w:szCs w:val="20"/>
        </w:rPr>
      </w:pPr>
    </w:p>
    <w:p w14:paraId="754D00D6" w14:textId="1E001AE1" w:rsidR="00481008" w:rsidRPr="00945309" w:rsidRDefault="00945309" w:rsidP="00D13ED8">
      <w:pPr>
        <w:pStyle w:val="Aufzhlung"/>
        <w:spacing w:after="0"/>
        <w:ind w:left="1004"/>
        <w:rPr>
          <w:b/>
          <w:bCs/>
          <w:i/>
          <w:iCs/>
          <w:color w:val="FF0000"/>
          <w:sz w:val="20"/>
          <w:szCs w:val="20"/>
        </w:rPr>
      </w:pPr>
      <w:r>
        <w:rPr>
          <w:b/>
          <w:bCs/>
          <w:i/>
          <w:iCs/>
          <w:color w:val="FF0000"/>
          <w:sz w:val="20"/>
          <w:szCs w:val="20"/>
        </w:rPr>
        <w:lastRenderedPageBreak/>
        <w:br w:type="page"/>
      </w:r>
    </w:p>
    <w:bookmarkStart w:id="51" w:name="_Toc84430144"/>
    <w:p w14:paraId="4D303805" w14:textId="3179E198" w:rsidR="00720946" w:rsidRPr="009046B5" w:rsidRDefault="00945309" w:rsidP="00481008">
      <w:pPr>
        <w:pStyle w:val="berschrift1"/>
        <w:rPr>
          <w:vanish/>
          <w:sz w:val="28"/>
          <w:szCs w:val="28"/>
        </w:rPr>
      </w:pPr>
      <w:r w:rsidRPr="009046B5">
        <w:rPr>
          <w:noProof/>
          <w:sz w:val="28"/>
          <w:szCs w:val="36"/>
        </w:rPr>
        <w:lastRenderedPageBreak/>
        <mc:AlternateContent>
          <mc:Choice Requires="wps">
            <w:drawing>
              <wp:anchor distT="0" distB="0" distL="114300" distR="114300" simplePos="0" relativeHeight="251659264" behindDoc="1" locked="0" layoutInCell="1" allowOverlap="1" wp14:anchorId="242E389C" wp14:editId="75EFC0CB">
                <wp:simplePos x="0" y="0"/>
                <wp:positionH relativeFrom="margin">
                  <wp:posOffset>-43815</wp:posOffset>
                </wp:positionH>
                <wp:positionV relativeFrom="paragraph">
                  <wp:posOffset>-52705</wp:posOffset>
                </wp:positionV>
                <wp:extent cx="6087110" cy="352425"/>
                <wp:effectExtent l="0" t="0" r="27940" b="2857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35242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C5FFBCB" id="Rechteck 2" o:spid="_x0000_s1026" style="position:absolute;margin-left:-3.45pt;margin-top:-4.15pt;width:479.3pt;height:2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" fillcolor="#c5e0b3 [1305]" strokecolor="#1f4d78 [1604]" strokeweight="1pt">
                <v:path arrowok="t"/>
                <w10:wrap anchorx="margin"/>
              </v:rect>
            </w:pict>
          </mc:Fallback>
        </mc:AlternateContent>
      </w:r>
      <w:r w:rsidR="00F756BD" w:rsidRPr="009046B5">
        <w:rPr>
          <w:sz w:val="28"/>
          <w:szCs w:val="36"/>
        </w:rPr>
        <w:t xml:space="preserve">Umsetzung der </w:t>
      </w:r>
      <w:r w:rsidR="0012626C">
        <w:rPr>
          <w:sz w:val="28"/>
          <w:szCs w:val="36"/>
        </w:rPr>
        <w:t>Maßnahmen</w:t>
      </w:r>
      <w:r w:rsidR="00F756BD" w:rsidRPr="009046B5">
        <w:rPr>
          <w:sz w:val="28"/>
          <w:szCs w:val="36"/>
        </w:rPr>
        <w:t xml:space="preserve"> i</w:t>
      </w:r>
      <w:bookmarkStart w:id="52" w:name="_Toc47438313"/>
      <w:bookmarkStart w:id="53" w:name="_Toc47451288"/>
      <w:bookmarkStart w:id="54" w:name="_Toc47451316"/>
      <w:bookmarkStart w:id="55" w:name="_Toc48034666"/>
      <w:bookmarkStart w:id="56" w:name="_Toc48034800"/>
      <w:bookmarkStart w:id="57" w:name="_Toc48053816"/>
      <w:bookmarkStart w:id="58" w:name="_Toc48203346"/>
      <w:bookmarkStart w:id="59" w:name="_Toc48901674"/>
      <w:bookmarkStart w:id="60" w:name="_Toc64476351"/>
      <w:bookmarkStart w:id="61" w:name="_Toc64478946"/>
      <w:bookmarkStart w:id="62" w:name="_Toc64479751"/>
      <w:bookmarkStart w:id="63" w:name="_Toc64481718"/>
      <w:bookmarkStart w:id="64" w:name="_Toc64552160"/>
      <w:bookmarkStart w:id="65" w:name="_Toc64552286"/>
      <w:bookmarkStart w:id="66" w:name="_Toc64552403"/>
      <w:bookmarkEnd w:id="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123D07" w:rsidRPr="009046B5">
        <w:rPr>
          <w:sz w:val="28"/>
          <w:szCs w:val="36"/>
        </w:rPr>
        <w:t>n der Basis</w:t>
      </w:r>
      <w:r w:rsidR="00481008" w:rsidRPr="009046B5">
        <w:rPr>
          <w:sz w:val="28"/>
          <w:szCs w:val="36"/>
        </w:rPr>
        <w:t>phase</w:t>
      </w:r>
      <w:bookmarkEnd w:id="51"/>
    </w:p>
    <w:p w14:paraId="5492CAE0" w14:textId="77777777" w:rsidR="00636E58" w:rsidRDefault="00636E58" w:rsidP="007A76A1">
      <w:pPr>
        <w:spacing w:after="0" w:line="276" w:lineRule="auto"/>
        <w:rPr>
          <w:szCs w:val="22"/>
        </w:rPr>
      </w:pPr>
      <w:bookmarkStart w:id="67" w:name="_Toc47438314"/>
      <w:bookmarkStart w:id="68" w:name="_Toc47451289"/>
      <w:bookmarkStart w:id="69" w:name="_Toc47451317"/>
      <w:bookmarkStart w:id="70" w:name="_Toc48034667"/>
      <w:bookmarkStart w:id="71" w:name="_Toc48034801"/>
      <w:bookmarkStart w:id="72" w:name="_Toc48053817"/>
      <w:bookmarkStart w:id="73" w:name="_Toc48203347"/>
      <w:bookmarkStart w:id="74" w:name="_Toc48901675"/>
      <w:bookmarkStart w:id="75" w:name="_Toc64476352"/>
      <w:bookmarkStart w:id="76" w:name="_Toc64478947"/>
      <w:bookmarkStart w:id="77" w:name="_Toc64479752"/>
      <w:bookmarkStart w:id="78" w:name="_Toc64481719"/>
      <w:bookmarkStart w:id="79" w:name="_Toc64552161"/>
      <w:bookmarkStart w:id="80" w:name="_Toc64552287"/>
      <w:bookmarkStart w:id="81" w:name="_Toc64552404"/>
      <w:bookmarkStart w:id="82" w:name="_Toc83901124"/>
      <w:bookmarkStart w:id="83" w:name="_Toc83905075"/>
      <w:bookmarkStart w:id="84" w:name="_Toc84427594"/>
      <w:bookmarkStart w:id="85" w:name="_Toc83905076"/>
      <w:bookmarkStart w:id="86" w:name="_Toc8442759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DDCEA21" w14:textId="77777777" w:rsidR="00636E58" w:rsidRDefault="00636E58" w:rsidP="007A76A1">
      <w:pPr>
        <w:spacing w:after="0" w:line="276" w:lineRule="auto"/>
        <w:rPr>
          <w:szCs w:val="22"/>
        </w:rPr>
      </w:pPr>
    </w:p>
    <w:p w14:paraId="423DD1C1" w14:textId="6D4B537E" w:rsidR="00957D4A" w:rsidRPr="00D13ED8" w:rsidRDefault="0025035A" w:rsidP="007A76A1">
      <w:pPr>
        <w:spacing w:after="0" w:line="276" w:lineRule="auto"/>
        <w:rPr>
          <w:i/>
          <w:iCs/>
          <w:color w:val="FF0000"/>
          <w:szCs w:val="22"/>
        </w:rPr>
      </w:pPr>
      <w:r w:rsidRPr="00D13ED8">
        <w:rPr>
          <w:szCs w:val="22"/>
        </w:rPr>
        <w:t>Grundsätzlich g</w:t>
      </w:r>
      <w:r w:rsidR="00C227C7" w:rsidRPr="00D13ED8">
        <w:rPr>
          <w:szCs w:val="22"/>
        </w:rPr>
        <w:t>elten</w:t>
      </w:r>
      <w:r w:rsidRPr="00D13ED8">
        <w:rPr>
          <w:szCs w:val="22"/>
        </w:rPr>
        <w:t xml:space="preserve"> </w:t>
      </w:r>
      <w:r w:rsidR="00481008">
        <w:rPr>
          <w:szCs w:val="22"/>
        </w:rPr>
        <w:t>in der Basisphase</w:t>
      </w:r>
      <w:r w:rsidRPr="00D13ED8">
        <w:rPr>
          <w:szCs w:val="22"/>
        </w:rPr>
        <w:t xml:space="preserve"> die Festlegungen der Einrichtungskonzeption</w:t>
      </w:r>
      <w:r w:rsidR="004B7736" w:rsidRPr="00D13ED8">
        <w:rPr>
          <w:szCs w:val="22"/>
        </w:rPr>
        <w:t>. Dies gilt insbesondere für</w:t>
      </w:r>
      <w:r w:rsidRPr="00D13ED8">
        <w:rPr>
          <w:szCs w:val="22"/>
        </w:rPr>
        <w:t>:</w:t>
      </w:r>
      <w:r w:rsidR="004B7736" w:rsidRPr="00D13ED8">
        <w:rPr>
          <w:szCs w:val="22"/>
        </w:rPr>
        <w:t xml:space="preserve"> </w:t>
      </w:r>
    </w:p>
    <w:p w14:paraId="58A4AA42" w14:textId="51B34EF5" w:rsidR="0025035A" w:rsidRPr="00D13ED8" w:rsidRDefault="0025035A" w:rsidP="00CC2FFA">
      <w:pPr>
        <w:pStyle w:val="Listenabsatz"/>
        <w:numPr>
          <w:ilvl w:val="0"/>
          <w:numId w:val="5"/>
        </w:numPr>
        <w:spacing w:line="276" w:lineRule="auto"/>
        <w:rPr>
          <w:i/>
          <w:iCs/>
          <w:color w:val="FF0000"/>
          <w:szCs w:val="22"/>
        </w:rPr>
      </w:pPr>
      <w:r w:rsidRPr="00D13ED8">
        <w:rPr>
          <w:szCs w:val="22"/>
        </w:rPr>
        <w:t xml:space="preserve">der Struktur der </w:t>
      </w:r>
      <w:r w:rsidRPr="00D13ED8">
        <w:rPr>
          <w:i/>
          <w:iCs/>
          <w:color w:val="FF0000"/>
          <w:szCs w:val="22"/>
          <w:highlight w:val="lightGray"/>
        </w:rPr>
        <w:t>Gruppen</w:t>
      </w:r>
      <w:r w:rsidRPr="00D13ED8">
        <w:rPr>
          <w:szCs w:val="22"/>
        </w:rPr>
        <w:t xml:space="preserve"> </w:t>
      </w:r>
    </w:p>
    <w:p w14:paraId="40249B51" w14:textId="77777777" w:rsidR="0025035A" w:rsidRPr="00D13ED8" w:rsidRDefault="0025035A" w:rsidP="00CC2FFA">
      <w:pPr>
        <w:pStyle w:val="Listenabsatz"/>
        <w:numPr>
          <w:ilvl w:val="0"/>
          <w:numId w:val="5"/>
        </w:numPr>
        <w:spacing w:line="276" w:lineRule="auto"/>
        <w:rPr>
          <w:i/>
          <w:iCs/>
          <w:color w:val="FF0000"/>
          <w:szCs w:val="22"/>
        </w:rPr>
      </w:pPr>
      <w:r w:rsidRPr="00D13ED8">
        <w:rPr>
          <w:szCs w:val="22"/>
        </w:rPr>
        <w:t xml:space="preserve">der Nutzung der </w:t>
      </w:r>
      <w:r w:rsidRPr="00D13ED8">
        <w:rPr>
          <w:i/>
          <w:iCs/>
          <w:color w:val="FF0000"/>
          <w:szCs w:val="22"/>
          <w:highlight w:val="lightGray"/>
        </w:rPr>
        <w:t>Funktions-/Räume</w:t>
      </w:r>
      <w:r w:rsidRPr="00D13ED8">
        <w:rPr>
          <w:i/>
          <w:iCs/>
          <w:color w:val="FF0000"/>
          <w:szCs w:val="22"/>
        </w:rPr>
        <w:t xml:space="preserve">, </w:t>
      </w:r>
      <w:r w:rsidRPr="00D13ED8">
        <w:rPr>
          <w:szCs w:val="22"/>
        </w:rPr>
        <w:t xml:space="preserve">Sanitärbereiche und des Freigeländes und </w:t>
      </w:r>
    </w:p>
    <w:p w14:paraId="57673722" w14:textId="77777777" w:rsidR="0025035A" w:rsidRPr="00D13ED8" w:rsidRDefault="0025035A" w:rsidP="00CC2FFA">
      <w:pPr>
        <w:pStyle w:val="Listenabsatz"/>
        <w:numPr>
          <w:ilvl w:val="0"/>
          <w:numId w:val="5"/>
        </w:numPr>
        <w:spacing w:line="276" w:lineRule="auto"/>
        <w:rPr>
          <w:i/>
          <w:iCs/>
          <w:color w:val="FF0000"/>
          <w:szCs w:val="22"/>
        </w:rPr>
      </w:pPr>
      <w:r w:rsidRPr="00D13ED8">
        <w:rPr>
          <w:szCs w:val="22"/>
        </w:rPr>
        <w:t xml:space="preserve">der Gestaltung der </w:t>
      </w:r>
      <w:r w:rsidRPr="00D13ED8">
        <w:rPr>
          <w:i/>
          <w:iCs/>
          <w:color w:val="FF0000"/>
          <w:szCs w:val="22"/>
          <w:highlight w:val="lightGray"/>
        </w:rPr>
        <w:t xml:space="preserve">Mahlzeiten und </w:t>
      </w:r>
      <w:r w:rsidR="00D650A0" w:rsidRPr="00D13ED8">
        <w:rPr>
          <w:i/>
          <w:iCs/>
          <w:color w:val="FF0000"/>
          <w:szCs w:val="22"/>
          <w:highlight w:val="lightGray"/>
        </w:rPr>
        <w:t xml:space="preserve">der </w:t>
      </w:r>
      <w:r w:rsidRPr="00D13ED8">
        <w:rPr>
          <w:i/>
          <w:iCs/>
          <w:color w:val="FF0000"/>
          <w:szCs w:val="22"/>
          <w:highlight w:val="lightGray"/>
        </w:rPr>
        <w:t>Ruhephase</w:t>
      </w:r>
    </w:p>
    <w:p w14:paraId="2DBB02D9" w14:textId="77777777" w:rsidR="0025035A" w:rsidRPr="007A76A1" w:rsidRDefault="00957D4A" w:rsidP="007A76A1">
      <w:pPr>
        <w:spacing w:after="0" w:line="276" w:lineRule="auto"/>
        <w:rPr>
          <w:szCs w:val="22"/>
        </w:rPr>
      </w:pPr>
      <w:r w:rsidRPr="007A76A1">
        <w:rPr>
          <w:szCs w:val="22"/>
        </w:rPr>
        <w:t xml:space="preserve">Die Öffnungszeit entspricht dem Rechtsanspruch nach § 2 </w:t>
      </w:r>
      <w:proofErr w:type="spellStart"/>
      <w:r w:rsidRPr="007A76A1">
        <w:rPr>
          <w:szCs w:val="22"/>
        </w:rPr>
        <w:t>ThürKigaG</w:t>
      </w:r>
      <w:proofErr w:type="spellEnd"/>
      <w:r w:rsidRPr="007A76A1">
        <w:rPr>
          <w:szCs w:val="22"/>
        </w:rPr>
        <w:t xml:space="preserve"> und ist wie folgt geregelt:</w:t>
      </w:r>
    </w:p>
    <w:p w14:paraId="7A68FD18" w14:textId="1EFA72F7" w:rsidR="00957D4A" w:rsidRPr="007A76A1" w:rsidRDefault="00957D4A" w:rsidP="007D3E7B">
      <w:pPr>
        <w:spacing w:line="276" w:lineRule="auto"/>
        <w:rPr>
          <w:i/>
          <w:iCs/>
          <w:color w:val="FF0000"/>
          <w:szCs w:val="22"/>
        </w:rPr>
      </w:pPr>
      <w:r w:rsidRPr="007A76A1">
        <w:rPr>
          <w:i/>
          <w:iCs/>
          <w:color w:val="FF0000"/>
          <w:szCs w:val="22"/>
        </w:rPr>
        <w:tab/>
      </w:r>
      <w:r w:rsidR="007A76A1">
        <w:rPr>
          <w:i/>
          <w:iCs/>
          <w:color w:val="FF0000"/>
          <w:szCs w:val="22"/>
        </w:rPr>
        <w:tab/>
      </w:r>
      <w:r w:rsidRPr="00D13ED8">
        <w:rPr>
          <w:i/>
          <w:iCs/>
          <w:color w:val="FF0000"/>
          <w:szCs w:val="22"/>
          <w:highlight w:val="lightGray"/>
        </w:rPr>
        <w:t xml:space="preserve">Montag bis Freitag von </w:t>
      </w:r>
      <w:r w:rsidR="00C14849">
        <w:rPr>
          <w:i/>
          <w:iCs/>
          <w:color w:val="FF0000"/>
          <w:szCs w:val="22"/>
          <w:highlight w:val="lightGray"/>
        </w:rPr>
        <w:t>6.00 Uhr</w:t>
      </w:r>
      <w:r w:rsidRPr="00D13ED8">
        <w:rPr>
          <w:i/>
          <w:iCs/>
          <w:color w:val="FF0000"/>
          <w:szCs w:val="22"/>
          <w:highlight w:val="lightGray"/>
        </w:rPr>
        <w:t xml:space="preserve">…...bis </w:t>
      </w:r>
      <w:r w:rsidR="00C14849">
        <w:rPr>
          <w:i/>
          <w:iCs/>
          <w:color w:val="FF0000"/>
          <w:szCs w:val="22"/>
          <w:highlight w:val="lightGray"/>
        </w:rPr>
        <w:t>16.30 Uhr</w:t>
      </w:r>
      <w:r w:rsidRPr="00D13ED8">
        <w:rPr>
          <w:i/>
          <w:iCs/>
          <w:color w:val="FF0000"/>
          <w:szCs w:val="22"/>
          <w:highlight w:val="lightGray"/>
        </w:rPr>
        <w:t>…… (mindestens 10 Stunden).</w:t>
      </w:r>
    </w:p>
    <w:p w14:paraId="04EE86D1" w14:textId="3745A74F" w:rsidR="007A76A1" w:rsidRPr="007A76A1" w:rsidRDefault="00D650A0" w:rsidP="007A76A1">
      <w:pPr>
        <w:spacing w:after="0" w:line="276" w:lineRule="auto"/>
        <w:jc w:val="both"/>
        <w:rPr>
          <w:rFonts w:cs="Arial"/>
          <w:bCs/>
          <w:szCs w:val="22"/>
        </w:rPr>
      </w:pPr>
      <w:r w:rsidRPr="007A76A1">
        <w:rPr>
          <w:rFonts w:cs="Arial"/>
          <w:bCs/>
          <w:szCs w:val="22"/>
        </w:rPr>
        <w:t xml:space="preserve">Wir verfolgen mit diesem Hygienekonzept das Ziel, das Recht aller Kinder auf Bildung </w:t>
      </w:r>
      <w:r w:rsidR="0012112F" w:rsidRPr="007A76A1">
        <w:rPr>
          <w:rFonts w:cs="Arial"/>
          <w:bCs/>
          <w:szCs w:val="22"/>
        </w:rPr>
        <w:t xml:space="preserve">und </w:t>
      </w:r>
      <w:r w:rsidRPr="007A76A1">
        <w:rPr>
          <w:rFonts w:cs="Arial"/>
          <w:bCs/>
          <w:szCs w:val="22"/>
        </w:rPr>
        <w:t>Teilhabe auch während der Corona-Pandemie zu verwirklichen und dennoch einer Verbreitung des SARS-CoV-2-Virus vorzubeugen.</w:t>
      </w:r>
    </w:p>
    <w:p w14:paraId="4DB6A384" w14:textId="498C4518" w:rsidR="00C227C7" w:rsidRPr="007A76A1" w:rsidRDefault="00D650A0" w:rsidP="007A76A1">
      <w:pPr>
        <w:spacing w:after="0" w:line="276" w:lineRule="auto"/>
        <w:jc w:val="both"/>
        <w:rPr>
          <w:rFonts w:cs="Arial"/>
          <w:bCs/>
          <w:szCs w:val="22"/>
        </w:rPr>
      </w:pPr>
      <w:r w:rsidRPr="007A76A1">
        <w:rPr>
          <w:rFonts w:cs="Arial"/>
          <w:bCs/>
          <w:szCs w:val="22"/>
        </w:rPr>
        <w:t xml:space="preserve">Deshalb gelten innerhalb dieser </w:t>
      </w:r>
      <w:r w:rsidR="00481008">
        <w:rPr>
          <w:rFonts w:cs="Arial"/>
          <w:bCs/>
          <w:szCs w:val="22"/>
        </w:rPr>
        <w:t>Basisphase</w:t>
      </w:r>
      <w:r w:rsidRPr="007A76A1">
        <w:rPr>
          <w:rFonts w:cs="Arial"/>
          <w:bCs/>
          <w:szCs w:val="22"/>
        </w:rPr>
        <w:t xml:space="preserve"> weiterhin folgende Festlegungen:</w:t>
      </w:r>
    </w:p>
    <w:p w14:paraId="3AD56BD0" w14:textId="1F21D6F5" w:rsidR="00EE73C9" w:rsidRDefault="00EE73C9" w:rsidP="00CC2FFA">
      <w:pPr>
        <w:numPr>
          <w:ilvl w:val="0"/>
          <w:numId w:val="6"/>
        </w:numPr>
        <w:spacing w:after="0" w:line="276" w:lineRule="auto"/>
        <w:jc w:val="both"/>
        <w:rPr>
          <w:rFonts w:cs="Arial"/>
          <w:szCs w:val="22"/>
        </w:rPr>
      </w:pPr>
      <w:bookmarkStart w:id="87" w:name="_Hlk48901960"/>
      <w:r>
        <w:rPr>
          <w:rFonts w:cs="Arial"/>
          <w:szCs w:val="22"/>
        </w:rPr>
        <w:t>Eltern und einrichtungsfremde Personen sind beim Betreten de</w:t>
      </w:r>
      <w:r w:rsidR="00D84C1D">
        <w:rPr>
          <w:rFonts w:cs="Arial"/>
          <w:szCs w:val="22"/>
        </w:rPr>
        <w:t xml:space="preserve">r Einrichtung und des </w:t>
      </w:r>
      <w:r>
        <w:rPr>
          <w:rFonts w:cs="Arial"/>
          <w:szCs w:val="22"/>
        </w:rPr>
        <w:t>Kinde</w:t>
      </w:r>
      <w:r w:rsidR="00D84C1D">
        <w:rPr>
          <w:rFonts w:cs="Arial"/>
          <w:szCs w:val="22"/>
        </w:rPr>
        <w:t>rgartengeländes</w:t>
      </w:r>
      <w:r w:rsidR="00E366B0">
        <w:rPr>
          <w:rFonts w:cs="Arial"/>
          <w:szCs w:val="22"/>
        </w:rPr>
        <w:t xml:space="preserve"> </w:t>
      </w:r>
      <w:r>
        <w:rPr>
          <w:rFonts w:cs="Arial"/>
          <w:szCs w:val="22"/>
        </w:rPr>
        <w:t xml:space="preserve">dazu verpflichtet, eine </w:t>
      </w:r>
      <w:r w:rsidR="00A923C2">
        <w:rPr>
          <w:rFonts w:cs="Arial"/>
          <w:szCs w:val="22"/>
        </w:rPr>
        <w:t>qualifizierte Gesichtsmaske (medizinische Gesichtsmaske, FFP2; Schutzmaske ohne Ausatemventil</w:t>
      </w:r>
      <w:r w:rsidR="00D84C1D">
        <w:rPr>
          <w:rFonts w:cs="Arial"/>
          <w:szCs w:val="22"/>
        </w:rPr>
        <w:t>)</w:t>
      </w:r>
      <w:r w:rsidR="00A923C2">
        <w:rPr>
          <w:rFonts w:cs="Arial"/>
          <w:szCs w:val="22"/>
        </w:rPr>
        <w:t xml:space="preserve"> </w:t>
      </w:r>
      <w:r>
        <w:rPr>
          <w:rFonts w:cs="Arial"/>
          <w:szCs w:val="22"/>
        </w:rPr>
        <w:t>zu tagen.</w:t>
      </w:r>
    </w:p>
    <w:bookmarkEnd w:id="87"/>
    <w:p w14:paraId="72ABE381" w14:textId="51AB7C89" w:rsidR="007D3E7B" w:rsidRPr="007A76A1" w:rsidRDefault="007D3E7B" w:rsidP="00CC2FFA">
      <w:pPr>
        <w:numPr>
          <w:ilvl w:val="0"/>
          <w:numId w:val="6"/>
        </w:numPr>
        <w:spacing w:after="0" w:line="276" w:lineRule="auto"/>
        <w:jc w:val="both"/>
        <w:rPr>
          <w:rFonts w:cs="Arial"/>
          <w:szCs w:val="22"/>
        </w:rPr>
      </w:pPr>
      <w:r w:rsidRPr="007A76A1">
        <w:rPr>
          <w:rFonts w:cs="Arial"/>
          <w:szCs w:val="22"/>
        </w:rPr>
        <w:t>Es wird auf eine konsequente Händehygiene bei allen Personen in der Einrichtung (Kinder und Fachkräfte) geachtet.</w:t>
      </w:r>
    </w:p>
    <w:p w14:paraId="4743C2ED"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Unnötiger Körperkontakt (z.B. Händeschütteln) und die Berührungen von Gesicht, insbesondere Augen, Nase und Mund mit den Händen, werden vermieden.</w:t>
      </w:r>
    </w:p>
    <w:p w14:paraId="0D99C9B4"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Die Huste- und Niesregeln werden eingehalten.</w:t>
      </w:r>
    </w:p>
    <w:p w14:paraId="5FDBBC6E" w14:textId="5B894A32" w:rsidR="007D3E7B" w:rsidRPr="007A76A1" w:rsidRDefault="007D3E7B" w:rsidP="00CC2FFA">
      <w:pPr>
        <w:numPr>
          <w:ilvl w:val="0"/>
          <w:numId w:val="6"/>
        </w:numPr>
        <w:spacing w:after="0" w:line="276" w:lineRule="auto"/>
        <w:jc w:val="both"/>
        <w:rPr>
          <w:rFonts w:cs="Arial"/>
          <w:szCs w:val="22"/>
        </w:rPr>
      </w:pPr>
      <w:r w:rsidRPr="007A76A1">
        <w:rPr>
          <w:rFonts w:cs="Arial"/>
          <w:szCs w:val="22"/>
        </w:rPr>
        <w:t>Taschentücher werden nur einmalig benutzt und sofort in einen Müll</w:t>
      </w:r>
      <w:r w:rsidR="00D84C1D">
        <w:rPr>
          <w:rFonts w:cs="Arial"/>
          <w:szCs w:val="22"/>
        </w:rPr>
        <w:t>eime</w:t>
      </w:r>
      <w:r w:rsidRPr="007A76A1">
        <w:rPr>
          <w:rFonts w:cs="Arial"/>
          <w:szCs w:val="22"/>
        </w:rPr>
        <w:t>r mit Deckel entsorgt.</w:t>
      </w:r>
    </w:p>
    <w:p w14:paraId="0BD8B117" w14:textId="77777777" w:rsidR="007D3E7B"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Es erfolgt </w:t>
      </w:r>
      <w:r w:rsidR="00D650A0" w:rsidRPr="007A76A1">
        <w:rPr>
          <w:rFonts w:eastAsiaTheme="minorHAnsi" w:cs="Arial"/>
          <w:color w:val="000000"/>
          <w:szCs w:val="22"/>
          <w:lang w:eastAsia="en-US"/>
        </w:rPr>
        <w:t>keine gemeinsame Nutzung von Trinkflasche</w:t>
      </w:r>
      <w:r w:rsidRPr="007A76A1">
        <w:rPr>
          <w:rFonts w:eastAsiaTheme="minorHAnsi" w:cs="Arial"/>
          <w:color w:val="000000"/>
          <w:szCs w:val="22"/>
          <w:lang w:eastAsia="en-US"/>
        </w:rPr>
        <w:t xml:space="preserve">n, </w:t>
      </w:r>
      <w:r w:rsidR="00D650A0" w:rsidRPr="007A76A1">
        <w:rPr>
          <w:rFonts w:eastAsiaTheme="minorHAnsi" w:cs="Arial"/>
          <w:color w:val="000000"/>
          <w:szCs w:val="22"/>
          <w:lang w:eastAsia="en-US"/>
        </w:rPr>
        <w:t>Essgeschirr, Bechern und Besteck in der Einrichtung</w:t>
      </w:r>
      <w:r w:rsidRPr="007A76A1">
        <w:rPr>
          <w:rFonts w:eastAsiaTheme="minorHAnsi" w:cs="Arial"/>
          <w:color w:val="000000"/>
          <w:szCs w:val="22"/>
          <w:lang w:eastAsia="en-US"/>
        </w:rPr>
        <w:t>.</w:t>
      </w:r>
    </w:p>
    <w:p w14:paraId="130E6CC4"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Flüssigseife aus Spendern in den Sanitärräumen und an den Waschbecken in den anderen Räumen</w:t>
      </w:r>
      <w:r w:rsidR="00961F09" w:rsidRPr="007A76A1">
        <w:rPr>
          <w:rFonts w:eastAsiaTheme="minorHAnsi" w:cs="Arial"/>
          <w:color w:val="000000"/>
          <w:szCs w:val="22"/>
          <w:lang w:eastAsia="en-US"/>
        </w:rPr>
        <w:t xml:space="preserve"> ist</w:t>
      </w:r>
      <w:r w:rsidRPr="007A76A1">
        <w:rPr>
          <w:rFonts w:eastAsiaTheme="minorHAnsi" w:cs="Arial"/>
          <w:color w:val="000000"/>
          <w:szCs w:val="22"/>
          <w:lang w:eastAsia="en-US"/>
        </w:rPr>
        <w:t xml:space="preserve"> </w:t>
      </w:r>
      <w:r w:rsidR="00961F09" w:rsidRPr="007A76A1">
        <w:rPr>
          <w:rFonts w:eastAsiaTheme="minorHAnsi" w:cs="Arial"/>
          <w:color w:val="000000"/>
          <w:szCs w:val="22"/>
          <w:lang w:eastAsia="en-US"/>
        </w:rPr>
        <w:t>ausreichend vorhanden.</w:t>
      </w:r>
    </w:p>
    <w:p w14:paraId="2B6F5187"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Es findet eine </w:t>
      </w:r>
      <w:r w:rsidR="00D650A0" w:rsidRPr="007A76A1">
        <w:rPr>
          <w:rFonts w:eastAsiaTheme="minorHAnsi" w:cs="Arial"/>
          <w:color w:val="000000"/>
          <w:szCs w:val="22"/>
          <w:lang w:eastAsia="en-US"/>
        </w:rPr>
        <w:t>regelmäßige Raumlüftung, keine Kipplüftung, sondern Stoßlüftung unter Beachtung der Sicherheit der Kinder (</w:t>
      </w:r>
      <w:r w:rsidR="007D3E7B" w:rsidRPr="007A76A1">
        <w:rPr>
          <w:rFonts w:eastAsiaTheme="minorHAnsi" w:cs="Arial"/>
          <w:color w:val="000000"/>
          <w:szCs w:val="22"/>
          <w:lang w:eastAsia="en-US"/>
        </w:rPr>
        <w:t xml:space="preserve">Die Aufsicht wird dabei </w:t>
      </w:r>
      <w:r w:rsidR="00D650A0" w:rsidRPr="007A76A1">
        <w:rPr>
          <w:rFonts w:eastAsiaTheme="minorHAnsi" w:cs="Arial"/>
          <w:color w:val="000000"/>
          <w:szCs w:val="22"/>
          <w:lang w:eastAsia="en-US"/>
        </w:rPr>
        <w:t>gewährleiste</w:t>
      </w:r>
      <w:r w:rsidR="007D3E7B" w:rsidRPr="007A76A1">
        <w:rPr>
          <w:rFonts w:eastAsiaTheme="minorHAnsi" w:cs="Arial"/>
          <w:color w:val="000000"/>
          <w:szCs w:val="22"/>
          <w:lang w:eastAsia="en-US"/>
        </w:rPr>
        <w:t>t</w:t>
      </w:r>
      <w:r w:rsidR="00D650A0" w:rsidRPr="007A76A1">
        <w:rPr>
          <w:rFonts w:eastAsiaTheme="minorHAnsi" w:cs="Arial"/>
          <w:color w:val="000000"/>
          <w:szCs w:val="22"/>
          <w:lang w:eastAsia="en-US"/>
        </w:rPr>
        <w:t>!</w:t>
      </w:r>
      <w:r w:rsidR="007D3E7B"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r w:rsidRPr="007A76A1">
        <w:rPr>
          <w:rFonts w:eastAsiaTheme="minorHAnsi" w:cs="Arial"/>
          <w:color w:val="000000"/>
          <w:szCs w:val="22"/>
          <w:lang w:eastAsia="en-US"/>
        </w:rPr>
        <w:t>statt.</w:t>
      </w:r>
    </w:p>
    <w:p w14:paraId="689775F7"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E</w:t>
      </w:r>
      <w:r w:rsidR="0031035B" w:rsidRPr="007A76A1">
        <w:rPr>
          <w:rFonts w:eastAsiaTheme="minorHAnsi" w:cs="Arial"/>
          <w:color w:val="000000"/>
          <w:szCs w:val="22"/>
          <w:lang w:eastAsia="en-US"/>
        </w:rPr>
        <w:t>s finden</w:t>
      </w:r>
      <w:r w:rsidRPr="007A76A1">
        <w:rPr>
          <w:rFonts w:eastAsiaTheme="minorHAnsi" w:cs="Arial"/>
          <w:color w:val="000000"/>
          <w:szCs w:val="22"/>
          <w:lang w:eastAsia="en-US"/>
        </w:rPr>
        <w:t xml:space="preserve"> vermehrt Aktivitäten im Freien</w:t>
      </w:r>
      <w:r w:rsidR="0031035B" w:rsidRPr="007A76A1">
        <w:rPr>
          <w:rFonts w:eastAsiaTheme="minorHAnsi" w:cs="Arial"/>
          <w:color w:val="000000"/>
          <w:szCs w:val="22"/>
          <w:lang w:eastAsia="en-US"/>
        </w:rPr>
        <w:t xml:space="preserve"> statt</w:t>
      </w:r>
      <w:r w:rsidRPr="007A76A1">
        <w:rPr>
          <w:rFonts w:eastAsiaTheme="minorHAnsi" w:cs="Arial"/>
          <w:color w:val="000000"/>
          <w:szCs w:val="22"/>
          <w:lang w:eastAsia="en-US"/>
        </w:rPr>
        <w:t xml:space="preserve">, z.B. Ausflüge </w:t>
      </w:r>
    </w:p>
    <w:p w14:paraId="15958157"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Die Räume werden gemäß dem</w:t>
      </w:r>
      <w:r w:rsidR="00D650A0" w:rsidRPr="007A76A1">
        <w:rPr>
          <w:rFonts w:eastAsiaTheme="minorHAnsi" w:cs="Arial"/>
          <w:color w:val="000000"/>
          <w:szCs w:val="22"/>
          <w:lang w:eastAsia="en-US"/>
        </w:rPr>
        <w:t xml:space="preserve"> Hygieneplan </w:t>
      </w:r>
      <w:r w:rsidRPr="007A76A1">
        <w:rPr>
          <w:rFonts w:eastAsiaTheme="minorHAnsi" w:cs="Arial"/>
          <w:color w:val="000000"/>
          <w:szCs w:val="22"/>
          <w:lang w:eastAsia="en-US"/>
        </w:rPr>
        <w:t>gereinigt. D</w:t>
      </w:r>
      <w:r w:rsidR="007D3E7B" w:rsidRPr="007A76A1">
        <w:rPr>
          <w:rFonts w:eastAsiaTheme="minorHAnsi" w:cs="Arial"/>
          <w:color w:val="000000"/>
          <w:szCs w:val="22"/>
          <w:lang w:eastAsia="en-US"/>
        </w:rPr>
        <w:t>ie</w:t>
      </w:r>
      <w:r w:rsidR="00D650A0" w:rsidRPr="007A76A1">
        <w:rPr>
          <w:rFonts w:eastAsiaTheme="minorHAnsi" w:cs="Arial"/>
          <w:color w:val="000000"/>
          <w:szCs w:val="22"/>
          <w:lang w:eastAsia="en-US"/>
        </w:rPr>
        <w:t xml:space="preserve"> Auswahl von Reinigungs- und Desinfektionsmitteln </w:t>
      </w:r>
      <w:r w:rsidRPr="007A76A1">
        <w:rPr>
          <w:rFonts w:eastAsiaTheme="minorHAnsi" w:cs="Arial"/>
          <w:color w:val="000000"/>
          <w:szCs w:val="22"/>
          <w:lang w:eastAsia="en-US"/>
        </w:rPr>
        <w:t>wurde mit dem Gesundheitsamt abgestimmt.</w:t>
      </w:r>
      <w:r w:rsidR="00D650A0" w:rsidRPr="007A76A1">
        <w:rPr>
          <w:rFonts w:eastAsiaTheme="minorHAnsi" w:cs="Arial"/>
          <w:color w:val="000000"/>
          <w:szCs w:val="22"/>
          <w:lang w:eastAsia="en-US"/>
        </w:rPr>
        <w:t xml:space="preserve"> </w:t>
      </w:r>
    </w:p>
    <w:p w14:paraId="238F9CB5"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Die Anwendung von Desinfektionsmitteln beschränkt sich auf die im Hygieneplan vorgesehenen Anwendungsbereiche. Dabei wird die </w:t>
      </w:r>
      <w:r w:rsidR="00D650A0" w:rsidRPr="007A76A1">
        <w:rPr>
          <w:rFonts w:eastAsiaTheme="minorHAnsi" w:cs="Arial"/>
          <w:color w:val="000000"/>
          <w:szCs w:val="22"/>
          <w:lang w:eastAsia="en-US"/>
        </w:rPr>
        <w:t>Sicherheit beim Umgang mit Desinfektionsmitteln beachte</w:t>
      </w:r>
      <w:r w:rsidRPr="007A76A1">
        <w:rPr>
          <w:rFonts w:eastAsiaTheme="minorHAnsi" w:cs="Arial"/>
          <w:color w:val="000000"/>
          <w:szCs w:val="22"/>
          <w:lang w:eastAsia="en-US"/>
        </w:rPr>
        <w:t>t</w:t>
      </w:r>
      <w:r w:rsidR="00D650A0" w:rsidRPr="007A76A1">
        <w:rPr>
          <w:rFonts w:eastAsiaTheme="minorHAnsi" w:cs="Arial"/>
          <w:color w:val="000000"/>
          <w:szCs w:val="22"/>
          <w:lang w:eastAsia="en-US"/>
        </w:rPr>
        <w:t xml:space="preserve"> (Aufsicht, sichere Aufbewahrung, Arbeitsschutz</w:t>
      </w:r>
      <w:r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p>
    <w:p w14:paraId="577B84C6" w14:textId="66FBDEFD" w:rsidR="00D650A0" w:rsidRPr="007A76A1" w:rsidRDefault="00A923C2"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Pr>
          <w:rFonts w:eastAsiaTheme="minorHAnsi" w:cs="Arial"/>
          <w:color w:val="000000"/>
          <w:szCs w:val="22"/>
          <w:lang w:eastAsia="en-US"/>
        </w:rPr>
        <w:t>Absprachen im Team/</w:t>
      </w:r>
      <w:r w:rsidR="00D650A0" w:rsidRPr="007A76A1">
        <w:rPr>
          <w:rFonts w:eastAsiaTheme="minorHAnsi" w:cs="Arial"/>
          <w:color w:val="000000"/>
          <w:szCs w:val="22"/>
          <w:lang w:eastAsia="en-US"/>
        </w:rPr>
        <w:t xml:space="preserve">Dienstberatungen/Teambesprechungen </w:t>
      </w:r>
      <w:r w:rsidR="00961F09" w:rsidRPr="007A76A1">
        <w:rPr>
          <w:rFonts w:eastAsiaTheme="minorHAnsi" w:cs="Arial"/>
          <w:color w:val="000000"/>
          <w:szCs w:val="22"/>
          <w:lang w:eastAsia="en-US"/>
        </w:rPr>
        <w:t xml:space="preserve">werden </w:t>
      </w:r>
      <w:r w:rsidR="00D650A0" w:rsidRPr="007A76A1">
        <w:rPr>
          <w:rFonts w:eastAsiaTheme="minorHAnsi" w:cs="Arial"/>
          <w:color w:val="000000"/>
          <w:szCs w:val="22"/>
          <w:lang w:eastAsia="en-US"/>
        </w:rPr>
        <w:t>unter Beachtung von Infektionsschutzmaßnahmen (Abstand, MNB, Lüften)</w:t>
      </w:r>
      <w:r w:rsidR="00961F09" w:rsidRPr="007A76A1">
        <w:rPr>
          <w:rFonts w:eastAsiaTheme="minorHAnsi" w:cs="Arial"/>
          <w:color w:val="000000"/>
          <w:szCs w:val="22"/>
          <w:lang w:eastAsia="en-US"/>
        </w:rPr>
        <w:t xml:space="preserve"> durchgeführt</w:t>
      </w:r>
      <w:r w:rsidR="00242D91">
        <w:rPr>
          <w:rFonts w:eastAsiaTheme="minorHAnsi" w:cs="Arial"/>
          <w:color w:val="000000"/>
          <w:szCs w:val="22"/>
          <w:lang w:eastAsia="en-US"/>
        </w:rPr>
        <w:t>.</w:t>
      </w:r>
    </w:p>
    <w:p w14:paraId="38A18289"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Elterngespräche </w:t>
      </w:r>
      <w:r w:rsidR="00961F09" w:rsidRPr="007A76A1">
        <w:rPr>
          <w:rFonts w:eastAsiaTheme="minorHAnsi" w:cs="Arial"/>
          <w:color w:val="000000"/>
          <w:szCs w:val="22"/>
          <w:lang w:eastAsia="en-US"/>
        </w:rPr>
        <w:t xml:space="preserve">werden </w:t>
      </w:r>
      <w:r w:rsidRPr="007A76A1">
        <w:rPr>
          <w:rFonts w:eastAsiaTheme="minorHAnsi" w:cs="Arial"/>
          <w:color w:val="000000"/>
          <w:szCs w:val="22"/>
          <w:lang w:eastAsia="en-US"/>
        </w:rPr>
        <w:t xml:space="preserve">nach Möglichkeit unter Einhaltung von Mindestabstand </w:t>
      </w:r>
      <w:r w:rsidR="00961F09" w:rsidRPr="007A76A1">
        <w:rPr>
          <w:rFonts w:eastAsiaTheme="minorHAnsi" w:cs="Arial"/>
          <w:color w:val="000000"/>
          <w:szCs w:val="22"/>
          <w:lang w:eastAsia="en-US"/>
        </w:rPr>
        <w:t>durchgeführt</w:t>
      </w:r>
      <w:r w:rsidR="00242D91">
        <w:rPr>
          <w:rFonts w:eastAsiaTheme="minorHAnsi" w:cs="Arial"/>
          <w:color w:val="000000"/>
          <w:szCs w:val="22"/>
          <w:lang w:eastAsia="en-US"/>
        </w:rPr>
        <w:t>.</w:t>
      </w:r>
    </w:p>
    <w:p w14:paraId="27199D1C" w14:textId="18F72FF6" w:rsidR="0031035B"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Die </w:t>
      </w:r>
      <w:r w:rsidR="00D650A0" w:rsidRPr="007A76A1">
        <w:rPr>
          <w:rFonts w:eastAsiaTheme="minorHAnsi" w:cs="Arial"/>
          <w:color w:val="000000"/>
          <w:szCs w:val="22"/>
          <w:lang w:eastAsia="en-US"/>
        </w:rPr>
        <w:t>Elternabende</w:t>
      </w:r>
      <w:r w:rsidRPr="007A76A1">
        <w:rPr>
          <w:rFonts w:eastAsiaTheme="minorHAnsi" w:cs="Arial"/>
          <w:color w:val="000000"/>
          <w:szCs w:val="22"/>
          <w:lang w:eastAsia="en-US"/>
        </w:rPr>
        <w:t xml:space="preserve"> finden</w:t>
      </w:r>
      <w:r w:rsidR="00D650A0" w:rsidRPr="007A76A1">
        <w:rPr>
          <w:rFonts w:eastAsiaTheme="minorHAnsi" w:cs="Arial"/>
          <w:color w:val="000000"/>
          <w:szCs w:val="22"/>
          <w:lang w:eastAsia="en-US"/>
        </w:rPr>
        <w:t xml:space="preserve"> zeitlic</w:t>
      </w:r>
      <w:r w:rsidR="00F354E5">
        <w:rPr>
          <w:rFonts w:eastAsiaTheme="minorHAnsi" w:cs="Arial"/>
          <w:color w:val="000000"/>
          <w:szCs w:val="22"/>
          <w:lang w:eastAsia="en-US"/>
        </w:rPr>
        <w:t>h</w:t>
      </w:r>
      <w:r w:rsidR="00D650A0" w:rsidRPr="007A76A1">
        <w:rPr>
          <w:rFonts w:eastAsiaTheme="minorHAnsi" w:cs="Arial"/>
          <w:color w:val="000000"/>
          <w:szCs w:val="22"/>
          <w:lang w:eastAsia="en-US"/>
        </w:rPr>
        <w:t xml:space="preserve"> </w:t>
      </w:r>
      <w:r w:rsidRPr="007A76A1">
        <w:rPr>
          <w:rFonts w:eastAsiaTheme="minorHAnsi" w:cs="Arial"/>
          <w:color w:val="000000"/>
          <w:szCs w:val="22"/>
          <w:lang w:eastAsia="en-US"/>
        </w:rPr>
        <w:t>ge</w:t>
      </w:r>
      <w:r w:rsidR="00D650A0" w:rsidRPr="007A76A1">
        <w:rPr>
          <w:rFonts w:eastAsiaTheme="minorHAnsi" w:cs="Arial"/>
          <w:color w:val="000000"/>
          <w:szCs w:val="22"/>
          <w:lang w:eastAsia="en-US"/>
        </w:rPr>
        <w:t>staffel</w:t>
      </w:r>
      <w:r w:rsidRPr="007A76A1">
        <w:rPr>
          <w:rFonts w:eastAsiaTheme="minorHAnsi" w:cs="Arial"/>
          <w:color w:val="000000"/>
          <w:szCs w:val="22"/>
          <w:lang w:eastAsia="en-US"/>
        </w:rPr>
        <w:t>t</w:t>
      </w:r>
      <w:r w:rsidR="00F354E5">
        <w:rPr>
          <w:rFonts w:eastAsiaTheme="minorHAnsi" w:cs="Arial"/>
          <w:color w:val="000000"/>
          <w:szCs w:val="22"/>
          <w:lang w:eastAsia="en-US"/>
        </w:rPr>
        <w:t xml:space="preserve"> mit Belehrung zur Hygiene</w:t>
      </w:r>
      <w:r w:rsidRPr="007A76A1">
        <w:rPr>
          <w:rFonts w:eastAsiaTheme="minorHAnsi" w:cs="Arial"/>
          <w:color w:val="000000"/>
          <w:szCs w:val="22"/>
          <w:lang w:eastAsia="en-US"/>
        </w:rPr>
        <w:t xml:space="preserve"> </w:t>
      </w:r>
      <w:r w:rsidR="0012112F" w:rsidRPr="007A76A1">
        <w:rPr>
          <w:rFonts w:eastAsiaTheme="minorHAnsi" w:cs="Arial"/>
          <w:color w:val="000000"/>
          <w:szCs w:val="22"/>
          <w:lang w:eastAsia="en-US"/>
        </w:rPr>
        <w:t>statt</w:t>
      </w:r>
      <w:r w:rsidR="00F354E5">
        <w:rPr>
          <w:rFonts w:eastAsiaTheme="minorHAnsi" w:cs="Arial"/>
          <w:color w:val="000000"/>
          <w:szCs w:val="22"/>
          <w:lang w:eastAsia="en-US"/>
        </w:rPr>
        <w:t>.</w:t>
      </w:r>
    </w:p>
    <w:p w14:paraId="1CACFEC2" w14:textId="77777777" w:rsidR="00D650A0" w:rsidRPr="007A76A1" w:rsidRDefault="0031035B"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cs="Arial"/>
          <w:szCs w:val="22"/>
        </w:rPr>
        <w:t>Die Nutzung der Flure ist so gestaltet, dass nach Möglichkeit der Abstand von 1,5 Metern zwischen den hier verkehrenden Personen eingehalten wird.</w:t>
      </w:r>
    </w:p>
    <w:p w14:paraId="33B62C2C" w14:textId="333DDCA6" w:rsidR="0031035B" w:rsidRPr="007A76A1" w:rsidRDefault="0031035B" w:rsidP="00CC2FFA">
      <w:pPr>
        <w:pStyle w:val="Listenabsatz"/>
        <w:numPr>
          <w:ilvl w:val="0"/>
          <w:numId w:val="6"/>
        </w:numPr>
        <w:spacing w:after="0" w:line="276" w:lineRule="auto"/>
        <w:jc w:val="both"/>
        <w:rPr>
          <w:rFonts w:cs="Arial"/>
          <w:szCs w:val="22"/>
        </w:rPr>
      </w:pPr>
      <w:r w:rsidRPr="007A76A1">
        <w:rPr>
          <w:rFonts w:cs="Arial"/>
          <w:szCs w:val="22"/>
        </w:rPr>
        <w:t xml:space="preserve">Die Wagenräume, Fahrradständer und Parkplätze sind mit Markierungen so versehen, dass die Abstände gewährleistet werden. Die Eltern werden </w:t>
      </w:r>
      <w:r w:rsidR="00D84C1D">
        <w:rPr>
          <w:rFonts w:cs="Arial"/>
          <w:szCs w:val="22"/>
        </w:rPr>
        <w:t>zur</w:t>
      </w:r>
      <w:r w:rsidRPr="007A76A1">
        <w:rPr>
          <w:rFonts w:cs="Arial"/>
          <w:szCs w:val="22"/>
        </w:rPr>
        <w:t xml:space="preserve"> Einhaltung sensibilisiert.</w:t>
      </w:r>
    </w:p>
    <w:p w14:paraId="6EC969B3" w14:textId="77777777" w:rsidR="0031035B" w:rsidRPr="00E366B0" w:rsidRDefault="0031035B" w:rsidP="00CC2FFA">
      <w:pPr>
        <w:pStyle w:val="Listenabsatz"/>
        <w:numPr>
          <w:ilvl w:val="0"/>
          <w:numId w:val="6"/>
        </w:numPr>
        <w:autoSpaceDE w:val="0"/>
        <w:autoSpaceDN w:val="0"/>
        <w:adjustRightInd w:val="0"/>
        <w:spacing w:after="0" w:line="276" w:lineRule="auto"/>
        <w:rPr>
          <w:rFonts w:eastAsiaTheme="minorHAnsi" w:cs="Arial"/>
          <w:szCs w:val="22"/>
          <w:lang w:eastAsia="en-US"/>
        </w:rPr>
      </w:pPr>
      <w:r w:rsidRPr="007A76A1">
        <w:rPr>
          <w:rFonts w:cs="Arial"/>
          <w:szCs w:val="22"/>
        </w:rPr>
        <w:t xml:space="preserve">Es wird darauf geachtet, dass keine </w:t>
      </w:r>
      <w:r w:rsidRPr="00E366B0">
        <w:rPr>
          <w:rFonts w:cs="Arial"/>
          <w:szCs w:val="22"/>
        </w:rPr>
        <w:t>Ansammlung von Personen in den Fluren erfolgt.</w:t>
      </w:r>
    </w:p>
    <w:p w14:paraId="0BBC6B34" w14:textId="77777777" w:rsidR="00702EAD" w:rsidRDefault="00957D4A" w:rsidP="00F354E5">
      <w:pPr>
        <w:pStyle w:val="Listenabsatz"/>
        <w:numPr>
          <w:ilvl w:val="0"/>
          <w:numId w:val="6"/>
        </w:numPr>
        <w:spacing w:line="276" w:lineRule="auto"/>
        <w:jc w:val="both"/>
        <w:rPr>
          <w:rFonts w:cs="Arial"/>
          <w:szCs w:val="22"/>
        </w:rPr>
      </w:pPr>
      <w:r w:rsidRPr="007A76A1">
        <w:rPr>
          <w:rFonts w:cs="Arial"/>
          <w:szCs w:val="22"/>
        </w:rPr>
        <w:t>Bei Eingewöhnungen wird darauf geachtet, dass kein</w:t>
      </w:r>
      <w:r w:rsidR="0012112F" w:rsidRPr="007A76A1">
        <w:rPr>
          <w:rFonts w:cs="Arial"/>
          <w:szCs w:val="22"/>
        </w:rPr>
        <w:t xml:space="preserve"> direkter</w:t>
      </w:r>
      <w:r w:rsidRPr="007A76A1">
        <w:rPr>
          <w:rFonts w:cs="Arial"/>
          <w:szCs w:val="22"/>
        </w:rPr>
        <w:t xml:space="preserve"> Kontakt der Erwachsenen stattfindet. Die Anwesenheit der Begleitperson in der Einrichtung wird dokumentiert.</w:t>
      </w:r>
    </w:p>
    <w:p w14:paraId="3654E2AD" w14:textId="77777777" w:rsidR="00203953" w:rsidRDefault="00702EAD" w:rsidP="006A3D44">
      <w:pPr>
        <w:pStyle w:val="Aufzhlung"/>
        <w:spacing w:after="0"/>
      </w:pPr>
      <w:r>
        <w:lastRenderedPageBreak/>
        <w:t xml:space="preserve">Die Leitung der Kindertageseinrichtung belehrt die Personensorgeberechtigten über die Betretungsverbote sowie die Infektionsschutzmaßnahmen im Zusammenhang mit der COVID19-Pandemie ausreichend und in geeigneter Weise und dokumentiert dies. Die Personensorgeberechtigten haben vor Inanspruchnahme der Kindertagesbetreuung eine schriftliche Erklärung über die Kenntnisnahme der Belehrung abzugeben. Die Erklärung muss jeweils zu den Stichtagen 15. Oktober 2021 und 15. Januar 2022 erneut abgegeben werden und ist Voraussetzung für die Betreuung des Kindes in der Kindertageseinrichtung. </w:t>
      </w:r>
    </w:p>
    <w:p w14:paraId="3EF4F9DD" w14:textId="62496FDA" w:rsidR="00203953" w:rsidRDefault="00203953" w:rsidP="006A3D44">
      <w:pPr>
        <w:pStyle w:val="Aufzhlung"/>
        <w:spacing w:after="0"/>
        <w:rPr>
          <w:b/>
          <w:bCs/>
          <w:i/>
          <w:iCs/>
          <w:color w:val="FF0000"/>
          <w:sz w:val="20"/>
          <w:szCs w:val="20"/>
        </w:rPr>
      </w:pPr>
      <w:r w:rsidRPr="00D13ED8">
        <w:rPr>
          <w:b/>
          <w:bCs/>
          <w:i/>
          <w:iCs/>
          <w:color w:val="FF0000"/>
          <w:sz w:val="20"/>
          <w:szCs w:val="20"/>
          <w:highlight w:val="lightGray"/>
        </w:rPr>
        <w:t>(</w:t>
      </w:r>
      <w:r w:rsidRPr="00203953">
        <w:rPr>
          <w:b/>
          <w:bCs/>
          <w:i/>
          <w:iCs/>
          <w:color w:val="FF0000"/>
          <w:sz w:val="20"/>
          <w:szCs w:val="20"/>
          <w:highlight w:val="lightGray"/>
        </w:rPr>
        <w:t>Anlage 4b –Musterformular_Elternerklaerung_P_15_ThuerSARS-CoV-2-KiJuSSpVO)</w:t>
      </w:r>
    </w:p>
    <w:p w14:paraId="57225F1D" w14:textId="77777777" w:rsidR="00203953" w:rsidRDefault="00203953" w:rsidP="006A3D44">
      <w:pPr>
        <w:pStyle w:val="Aufzhlung"/>
        <w:spacing w:after="0"/>
        <w:rPr>
          <w:b/>
          <w:bCs/>
          <w:i/>
          <w:iCs/>
          <w:color w:val="FF0000"/>
          <w:sz w:val="20"/>
          <w:szCs w:val="20"/>
        </w:rPr>
      </w:pPr>
    </w:p>
    <w:p w14:paraId="0B8F018F" w14:textId="5CA7AE7B" w:rsidR="00CB6CA7" w:rsidRPr="00F354E5" w:rsidRDefault="00CB6CA7" w:rsidP="00702EAD">
      <w:pPr>
        <w:pStyle w:val="Listenabsatz"/>
        <w:spacing w:line="276" w:lineRule="auto"/>
        <w:ind w:left="360"/>
        <w:jc w:val="both"/>
        <w:rPr>
          <w:rFonts w:cs="Arial"/>
          <w:szCs w:val="22"/>
        </w:rPr>
      </w:pPr>
      <w:r>
        <w:br w:type="page"/>
      </w:r>
    </w:p>
    <w:bookmarkStart w:id="88" w:name="_Toc84430145"/>
    <w:p w14:paraId="5221F419" w14:textId="55D9FA96" w:rsidR="00256A38" w:rsidRPr="00636E58" w:rsidRDefault="00EE73C9" w:rsidP="00E343B0">
      <w:pPr>
        <w:pStyle w:val="berschrift1"/>
        <w:rPr>
          <w:noProof/>
          <w:sz w:val="28"/>
          <w:szCs w:val="36"/>
        </w:rPr>
      </w:pPr>
      <w:r w:rsidRPr="00636E58">
        <w:rPr>
          <w:noProof/>
          <w:sz w:val="28"/>
          <w:szCs w:val="36"/>
        </w:rPr>
        <w:lastRenderedPageBreak/>
        <mc:AlternateContent>
          <mc:Choice Requires="wps">
            <w:drawing>
              <wp:anchor distT="0" distB="0" distL="114300" distR="114300" simplePos="0" relativeHeight="251661312" behindDoc="1" locked="0" layoutInCell="1" allowOverlap="1" wp14:anchorId="1C3E713F" wp14:editId="44774A94">
                <wp:simplePos x="0" y="0"/>
                <wp:positionH relativeFrom="margin">
                  <wp:posOffset>-52180</wp:posOffset>
                </wp:positionH>
                <wp:positionV relativeFrom="paragraph">
                  <wp:posOffset>-17834</wp:posOffset>
                </wp:positionV>
                <wp:extent cx="6087110" cy="270344"/>
                <wp:effectExtent l="0" t="0" r="27940" b="1587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270344"/>
                        </a:xfrm>
                        <a:prstGeom prst="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D50F805" id="Rechteck 3" o:spid="_x0000_s1026" style="position:absolute;margin-left:-4.1pt;margin-top:-1.4pt;width:479.3pt;height:21.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" fillcolor="#ff9" strokecolor="black [3213]" strokeweight="1pt">
                <v:path arrowok="t"/>
                <w10:wrap anchorx="margin"/>
              </v:rect>
            </w:pict>
          </mc:Fallback>
        </mc:AlternateContent>
      </w:r>
      <w:r w:rsidR="00ED0ECA" w:rsidRPr="00636E58">
        <w:rPr>
          <w:sz w:val="28"/>
          <w:szCs w:val="36"/>
        </w:rPr>
        <w:t xml:space="preserve">Umsetzung der Maßnahmen </w:t>
      </w:r>
      <w:bookmarkStart w:id="89" w:name="_Toc43980409"/>
      <w:r w:rsidR="00DB5CDC" w:rsidRPr="00636E58">
        <w:rPr>
          <w:sz w:val="28"/>
          <w:szCs w:val="36"/>
        </w:rPr>
        <w:t>ab Warnstufe 1</w:t>
      </w:r>
      <w:bookmarkEnd w:id="88"/>
      <w:r w:rsidR="00DB5CDC" w:rsidRPr="00636E58">
        <w:rPr>
          <w:sz w:val="28"/>
          <w:szCs w:val="36"/>
        </w:rPr>
        <w:t xml:space="preserve"> </w:t>
      </w:r>
    </w:p>
    <w:p w14:paraId="03AF560B"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90" w:name="_Toc83905078"/>
      <w:bookmarkStart w:id="91" w:name="_Toc84427597"/>
      <w:bookmarkStart w:id="92" w:name="_Toc84430146"/>
      <w:bookmarkEnd w:id="90"/>
      <w:bookmarkEnd w:id="91"/>
      <w:bookmarkEnd w:id="92"/>
    </w:p>
    <w:p w14:paraId="1448F0E3"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93" w:name="_Toc83901128"/>
      <w:bookmarkStart w:id="94" w:name="_Toc83905079"/>
      <w:bookmarkStart w:id="95" w:name="_Toc84427598"/>
      <w:bookmarkStart w:id="96" w:name="_Toc84430147"/>
      <w:bookmarkEnd w:id="93"/>
      <w:bookmarkEnd w:id="94"/>
      <w:bookmarkEnd w:id="95"/>
      <w:bookmarkEnd w:id="96"/>
    </w:p>
    <w:p w14:paraId="4265C79A"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97" w:name="_Toc83901129"/>
      <w:bookmarkStart w:id="98" w:name="_Toc83905080"/>
      <w:bookmarkStart w:id="99" w:name="_Toc84427599"/>
      <w:bookmarkStart w:id="100" w:name="_Toc84430148"/>
      <w:bookmarkEnd w:id="97"/>
      <w:bookmarkEnd w:id="98"/>
      <w:bookmarkEnd w:id="99"/>
      <w:bookmarkEnd w:id="100"/>
    </w:p>
    <w:p w14:paraId="08772882"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101" w:name="_Toc83901130"/>
      <w:bookmarkStart w:id="102" w:name="_Toc83905081"/>
      <w:bookmarkStart w:id="103" w:name="_Toc84427600"/>
      <w:bookmarkStart w:id="104" w:name="_Toc84430149"/>
      <w:bookmarkEnd w:id="101"/>
      <w:bookmarkEnd w:id="102"/>
      <w:bookmarkEnd w:id="103"/>
      <w:bookmarkEnd w:id="104"/>
    </w:p>
    <w:p w14:paraId="35244DA5"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105" w:name="_Toc83901131"/>
      <w:bookmarkStart w:id="106" w:name="_Toc83905082"/>
      <w:bookmarkStart w:id="107" w:name="_Toc84427601"/>
      <w:bookmarkStart w:id="108" w:name="_Toc84430150"/>
      <w:bookmarkEnd w:id="105"/>
      <w:bookmarkEnd w:id="106"/>
      <w:bookmarkEnd w:id="107"/>
      <w:bookmarkEnd w:id="108"/>
    </w:p>
    <w:p w14:paraId="33E0F6E4" w14:textId="77777777" w:rsidR="00636E58" w:rsidRDefault="00315D0B" w:rsidP="00E343B0">
      <w:pPr>
        <w:pStyle w:val="berschrift3"/>
        <w:numPr>
          <w:ilvl w:val="1"/>
          <w:numId w:val="26"/>
        </w:numPr>
        <w:rPr>
          <w:rFonts w:ascii="Arial" w:hAnsi="Arial" w:cs="Arial"/>
          <w:b/>
          <w:bCs/>
          <w:color w:val="auto"/>
          <w:sz w:val="28"/>
          <w:szCs w:val="28"/>
        </w:rPr>
      </w:pPr>
      <w:bookmarkStart w:id="109" w:name="_Toc84430151"/>
      <w:r w:rsidRPr="00636E58">
        <w:rPr>
          <w:rFonts w:ascii="Arial" w:hAnsi="Arial" w:cs="Arial"/>
          <w:b/>
          <w:bCs/>
          <w:color w:val="auto"/>
          <w:sz w:val="28"/>
          <w:szCs w:val="28"/>
        </w:rPr>
        <w:t xml:space="preserve">Eingeschränkter </w:t>
      </w:r>
      <w:r w:rsidR="00ED0ECA" w:rsidRPr="00636E58">
        <w:rPr>
          <w:rFonts w:ascii="Arial" w:hAnsi="Arial" w:cs="Arial"/>
          <w:b/>
          <w:bCs/>
          <w:color w:val="auto"/>
          <w:sz w:val="28"/>
          <w:szCs w:val="28"/>
        </w:rPr>
        <w:t xml:space="preserve">Zutritt </w:t>
      </w:r>
      <w:r w:rsidR="00AB2FC3" w:rsidRPr="00636E58">
        <w:rPr>
          <w:rFonts w:ascii="Arial" w:hAnsi="Arial" w:cs="Arial"/>
          <w:b/>
          <w:bCs/>
          <w:color w:val="auto"/>
          <w:sz w:val="28"/>
          <w:szCs w:val="28"/>
        </w:rPr>
        <w:t>von Eltern und einrichtungsfremden</w:t>
      </w:r>
      <w:bookmarkEnd w:id="109"/>
      <w:r w:rsidR="00AB2FC3" w:rsidRPr="00636E58">
        <w:rPr>
          <w:rFonts w:ascii="Arial" w:hAnsi="Arial" w:cs="Arial"/>
          <w:b/>
          <w:bCs/>
          <w:color w:val="auto"/>
          <w:sz w:val="28"/>
          <w:szCs w:val="28"/>
        </w:rPr>
        <w:t xml:space="preserve"> </w:t>
      </w:r>
    </w:p>
    <w:p w14:paraId="75E268D9" w14:textId="4405F6FC" w:rsidR="00315D0B" w:rsidRPr="00636E58" w:rsidRDefault="00AB2FC3" w:rsidP="00636E58">
      <w:pPr>
        <w:pStyle w:val="berschrift3"/>
        <w:numPr>
          <w:ilvl w:val="0"/>
          <w:numId w:val="0"/>
        </w:numPr>
        <w:ind w:left="576"/>
        <w:rPr>
          <w:rFonts w:ascii="Arial" w:hAnsi="Arial" w:cs="Arial"/>
          <w:b/>
          <w:bCs/>
          <w:color w:val="auto"/>
          <w:sz w:val="28"/>
          <w:szCs w:val="28"/>
        </w:rPr>
      </w:pPr>
      <w:bookmarkStart w:id="110" w:name="_Toc84430152"/>
      <w:r w:rsidRPr="00636E58">
        <w:rPr>
          <w:rFonts w:ascii="Arial" w:hAnsi="Arial" w:cs="Arial"/>
          <w:b/>
          <w:bCs/>
          <w:color w:val="auto"/>
          <w:sz w:val="28"/>
          <w:szCs w:val="28"/>
        </w:rPr>
        <w:t>Personen</w:t>
      </w:r>
      <w:bookmarkEnd w:id="110"/>
    </w:p>
    <w:p w14:paraId="165D5732" w14:textId="7E47062A" w:rsidR="00C2468D" w:rsidRDefault="00256A38" w:rsidP="00073F22">
      <w:pPr>
        <w:spacing w:after="0"/>
      </w:pPr>
      <w:r>
        <w:t xml:space="preserve">Entsprechend der Allgemeinverfügung </w:t>
      </w:r>
      <w:r w:rsidR="00C2468D">
        <w:t xml:space="preserve">des TMBJS </w:t>
      </w:r>
      <w:r>
        <w:t>und den</w:t>
      </w:r>
      <w:r w:rsidR="00E30686">
        <w:t xml:space="preserve"> regionalen Vorgaben </w:t>
      </w:r>
      <w:r w:rsidR="00C2468D">
        <w:t xml:space="preserve">mit Eintreten </w:t>
      </w:r>
      <w:r>
        <w:t xml:space="preserve">einer </w:t>
      </w:r>
      <w:r w:rsidR="00C2468D">
        <w:t xml:space="preserve">Warnstufe erhalten Eltern und einrichtungsfremde Personen </w:t>
      </w:r>
      <w:r w:rsidR="00AB2FC3">
        <w:t>nur Zutritt</w:t>
      </w:r>
      <w:r w:rsidR="00AB2FC3" w:rsidRPr="00AB2FC3">
        <w:t xml:space="preserve"> </w:t>
      </w:r>
      <w:r w:rsidR="00AB2FC3">
        <w:t xml:space="preserve">zur Einrichtung und zum Einrichtungsgelände </w:t>
      </w:r>
      <w:r w:rsidR="00C2468D">
        <w:t xml:space="preserve">nachdem sie entweder eine Testung mit einem negativen Testergebnis vor Ort und unter Beobachtung von Mitarbeitern oder beauftragten Personen der Einrichtung durchgeführt haben oder der Einrichtungsleitung einen Nachweis  über ein negatives Testergebnis, vollständigen Impfschutz oder eine Genesung vorgelegt haben, der den </w:t>
      </w:r>
      <w:r w:rsidR="00AB2FC3">
        <w:t>A</w:t>
      </w:r>
      <w:r w:rsidR="00C2468D">
        <w:t xml:space="preserve">nforderungen des § 27 Abs. 1 Nr.1 oder Nr. 2 </w:t>
      </w:r>
      <w:proofErr w:type="spellStart"/>
      <w:r w:rsidR="00C2468D">
        <w:t>KiJuSSpVO</w:t>
      </w:r>
      <w:proofErr w:type="spellEnd"/>
      <w:r w:rsidR="00C2468D">
        <w:t xml:space="preserve"> genügt.</w:t>
      </w:r>
      <w:r w:rsidR="00E366B0">
        <w:t xml:space="preserve"> (= Umsetzung der GGG-Regel)</w:t>
      </w:r>
    </w:p>
    <w:p w14:paraId="53B71BAE" w14:textId="32ADB3BD" w:rsidR="00AB2FC3" w:rsidRDefault="00AB2FC3" w:rsidP="00073F22">
      <w:pPr>
        <w:spacing w:after="0"/>
      </w:pPr>
    </w:p>
    <w:p w14:paraId="4CD515C1" w14:textId="01900930" w:rsidR="00AB2FC3" w:rsidRDefault="00AB2FC3" w:rsidP="00073F22">
      <w:pPr>
        <w:spacing w:after="0"/>
      </w:pPr>
      <w:r>
        <w:t xml:space="preserve">Diese Regelung gilt </w:t>
      </w:r>
      <w:r w:rsidRPr="00AB2FC3">
        <w:rPr>
          <w:u w:val="single"/>
        </w:rPr>
        <w:t>nicht</w:t>
      </w:r>
      <w:r>
        <w:t>:</w:t>
      </w:r>
    </w:p>
    <w:p w14:paraId="0AADDCC9" w14:textId="7E935A5D" w:rsidR="00AB2FC3" w:rsidRDefault="00AB2FC3" w:rsidP="00AB2FC3">
      <w:pPr>
        <w:pStyle w:val="Listenabsatz"/>
        <w:numPr>
          <w:ilvl w:val="0"/>
          <w:numId w:val="25"/>
        </w:numPr>
        <w:spacing w:after="0"/>
      </w:pPr>
      <w:r>
        <w:t xml:space="preserve">solange der Aufenthalt in der Einrichtung eine Dauer von 10 Minuten nicht überschreitet </w:t>
      </w:r>
    </w:p>
    <w:p w14:paraId="14BBE2E9" w14:textId="50A5AAB9" w:rsidR="00AB2FC3" w:rsidRDefault="00F83B6D" w:rsidP="00AB2FC3">
      <w:pPr>
        <w:pStyle w:val="Listenabsatz"/>
        <w:numPr>
          <w:ilvl w:val="0"/>
          <w:numId w:val="25"/>
        </w:numPr>
        <w:spacing w:after="0"/>
      </w:pPr>
      <w:r>
        <w:t xml:space="preserve">oder </w:t>
      </w:r>
      <w:r w:rsidR="00AB2FC3">
        <w:t>wenn die Gesprächssituation einen ausreichenden Infektionsschutz erlaubt</w:t>
      </w:r>
    </w:p>
    <w:p w14:paraId="37157C51" w14:textId="4E4F0CA3" w:rsidR="00AB2FC3" w:rsidRDefault="00AB2FC3" w:rsidP="00073F22">
      <w:pPr>
        <w:spacing w:after="0"/>
      </w:pPr>
    </w:p>
    <w:p w14:paraId="77285592" w14:textId="39188515" w:rsidR="00172214" w:rsidRPr="00F83B6D" w:rsidRDefault="00172214" w:rsidP="001A6A22">
      <w:pPr>
        <w:pStyle w:val="Listenabsatz"/>
        <w:ind w:left="0"/>
        <w:rPr>
          <w:szCs w:val="22"/>
        </w:rPr>
      </w:pPr>
      <w:r w:rsidRPr="00F83B6D">
        <w:rPr>
          <w:szCs w:val="22"/>
        </w:rPr>
        <w:t>Die Eltern wurden über diese Regelung schriftlich belehrt.</w:t>
      </w:r>
    </w:p>
    <w:p w14:paraId="7CB64A8C" w14:textId="22F8ADDF" w:rsidR="00F83B6D" w:rsidRPr="00F83B6D" w:rsidRDefault="00F83B6D" w:rsidP="001A6A22">
      <w:pPr>
        <w:pStyle w:val="Listenabsatz"/>
        <w:ind w:left="0"/>
        <w:rPr>
          <w:szCs w:val="22"/>
        </w:rPr>
      </w:pPr>
    </w:p>
    <w:p w14:paraId="39331C47" w14:textId="465A76E8" w:rsidR="00F83B6D" w:rsidRPr="00F83B6D" w:rsidRDefault="00F83B6D" w:rsidP="001A6A22">
      <w:pPr>
        <w:pStyle w:val="Listenabsatz"/>
        <w:ind w:left="0"/>
        <w:rPr>
          <w:szCs w:val="22"/>
        </w:rPr>
      </w:pPr>
      <w:r w:rsidRPr="00F83B6D">
        <w:rPr>
          <w:szCs w:val="22"/>
        </w:rPr>
        <w:t>Einrichtungsfremde Personen melden sich bei der Leitung und füllen das Formular</w:t>
      </w:r>
    </w:p>
    <w:p w14:paraId="0B22DCA0" w14:textId="77777777" w:rsidR="00203953" w:rsidRDefault="00F83B6D" w:rsidP="001A6A22">
      <w:pPr>
        <w:pStyle w:val="Listenabsatz"/>
        <w:ind w:left="0"/>
        <w:rPr>
          <w:b/>
          <w:bCs/>
          <w:i/>
          <w:iCs/>
          <w:color w:val="FF0000"/>
          <w:sz w:val="20"/>
        </w:rPr>
      </w:pPr>
      <w:r>
        <w:rPr>
          <w:szCs w:val="22"/>
        </w:rPr>
        <w:t xml:space="preserve">„Verbindliche Erklärung zur Erreichbarkeit und zum Gesundheitszustand einrichtungsfremder Personen gemäß § 9 Abs 4 </w:t>
      </w:r>
      <w:proofErr w:type="spellStart"/>
      <w:r>
        <w:rPr>
          <w:szCs w:val="22"/>
        </w:rPr>
        <w:t>ThürSARS-CoV-KiJuSSp-Vo</w:t>
      </w:r>
      <w:proofErr w:type="spellEnd"/>
      <w:r>
        <w:rPr>
          <w:szCs w:val="22"/>
        </w:rPr>
        <w:t xml:space="preserve">“ </w:t>
      </w:r>
      <w:r w:rsidRPr="00203953">
        <w:rPr>
          <w:szCs w:val="22"/>
        </w:rPr>
        <w:t>aus</w:t>
      </w:r>
      <w:r w:rsidRPr="00203953">
        <w:rPr>
          <w:b/>
          <w:bCs/>
          <w:i/>
          <w:iCs/>
          <w:color w:val="FF0000"/>
          <w:sz w:val="20"/>
        </w:rPr>
        <w:t xml:space="preserve">. </w:t>
      </w:r>
    </w:p>
    <w:p w14:paraId="342FA5CE" w14:textId="5288ACBD" w:rsidR="00F83B6D" w:rsidRPr="00203953" w:rsidRDefault="00203953" w:rsidP="001A6A22">
      <w:pPr>
        <w:pStyle w:val="Listenabsatz"/>
        <w:ind w:left="0"/>
        <w:rPr>
          <w:b/>
          <w:bCs/>
          <w:i/>
          <w:iCs/>
          <w:color w:val="FF0000"/>
          <w:sz w:val="20"/>
        </w:rPr>
      </w:pPr>
      <w:r w:rsidRPr="00203953">
        <w:rPr>
          <w:b/>
          <w:bCs/>
          <w:i/>
          <w:iCs/>
          <w:color w:val="FF0000"/>
          <w:sz w:val="20"/>
          <w:highlight w:val="lightGray"/>
        </w:rPr>
        <w:t xml:space="preserve">Anlage </w:t>
      </w:r>
      <w:r w:rsidR="00756FE6">
        <w:rPr>
          <w:b/>
          <w:bCs/>
          <w:i/>
          <w:iCs/>
          <w:color w:val="FF0000"/>
          <w:sz w:val="20"/>
          <w:highlight w:val="lightGray"/>
        </w:rPr>
        <w:t>5c</w:t>
      </w:r>
      <w:r w:rsidRPr="00203953">
        <w:rPr>
          <w:b/>
          <w:bCs/>
          <w:i/>
          <w:iCs/>
          <w:color w:val="FF0000"/>
          <w:sz w:val="20"/>
          <w:highlight w:val="lightGray"/>
        </w:rPr>
        <w:t xml:space="preserve"> - Musterformular_Einrichtungsfremde_ThuerSARS-CoV-2-KiJuSSP-VO</w:t>
      </w:r>
    </w:p>
    <w:p w14:paraId="37421967" w14:textId="2EADB05E" w:rsidR="00E343B0" w:rsidRPr="00636E58" w:rsidRDefault="00E343B0" w:rsidP="00E343B0">
      <w:pPr>
        <w:pStyle w:val="berschrift3"/>
        <w:numPr>
          <w:ilvl w:val="1"/>
          <w:numId w:val="26"/>
        </w:numPr>
        <w:rPr>
          <w:rFonts w:ascii="Arial" w:hAnsi="Arial" w:cs="Arial"/>
          <w:b/>
          <w:bCs/>
          <w:color w:val="auto"/>
          <w:sz w:val="28"/>
          <w:szCs w:val="28"/>
        </w:rPr>
      </w:pPr>
      <w:bookmarkStart w:id="111" w:name="_Toc84430153"/>
      <w:r w:rsidRPr="00636E58">
        <w:rPr>
          <w:rFonts w:ascii="Arial" w:hAnsi="Arial" w:cs="Arial"/>
          <w:b/>
          <w:bCs/>
          <w:color w:val="auto"/>
          <w:sz w:val="28"/>
          <w:szCs w:val="28"/>
        </w:rPr>
        <w:t>Eingewöhnungen</w:t>
      </w:r>
      <w:bookmarkEnd w:id="111"/>
    </w:p>
    <w:p w14:paraId="7DD54C92" w14:textId="24DDC6D3" w:rsidR="00E343B0" w:rsidRDefault="00E343B0" w:rsidP="00E343B0">
      <w:pPr>
        <w:jc w:val="both"/>
        <w:rPr>
          <w:rFonts w:cs="Arial"/>
          <w:szCs w:val="22"/>
        </w:rPr>
      </w:pPr>
      <w:r w:rsidRPr="00501C01">
        <w:rPr>
          <w:rFonts w:cs="Arial"/>
          <w:szCs w:val="22"/>
        </w:rPr>
        <w:t xml:space="preserve">Eingewöhnungen finden mit möglichst einer festgelegten Begleitperson statt. Dabei wird darauf geachtet, dass kein </w:t>
      </w:r>
      <w:r>
        <w:rPr>
          <w:rFonts w:cs="Arial"/>
          <w:szCs w:val="22"/>
        </w:rPr>
        <w:t xml:space="preserve">körperlicher </w:t>
      </w:r>
      <w:r w:rsidRPr="00501C01">
        <w:rPr>
          <w:rFonts w:cs="Arial"/>
          <w:szCs w:val="22"/>
        </w:rPr>
        <w:t xml:space="preserve">Kontakt </w:t>
      </w:r>
      <w:r>
        <w:rPr>
          <w:rFonts w:cs="Arial"/>
          <w:szCs w:val="22"/>
        </w:rPr>
        <w:t>zwischen den</w:t>
      </w:r>
      <w:r w:rsidRPr="00501C01">
        <w:rPr>
          <w:rFonts w:cs="Arial"/>
          <w:szCs w:val="22"/>
        </w:rPr>
        <w:t xml:space="preserve"> Erwachsenen stattfindet. Die Anwesenheit der Begleitperson in der Einrichtung wird dokumentiert.</w:t>
      </w:r>
      <w:r>
        <w:rPr>
          <w:rFonts w:cs="Arial"/>
          <w:szCs w:val="22"/>
        </w:rPr>
        <w:t xml:space="preserve"> Die GGG-Regel (siehe oben) findet Anwendung, solange die Begleitung der Bezugsperson länger als 10 Minuten dauert.</w:t>
      </w:r>
    </w:p>
    <w:p w14:paraId="3B0D72DA" w14:textId="2C5253BA" w:rsidR="00E343B0" w:rsidRPr="00E343B0" w:rsidRDefault="00E343B0" w:rsidP="00E343B0">
      <w:pPr>
        <w:pStyle w:val="berschrift3"/>
        <w:numPr>
          <w:ilvl w:val="1"/>
          <w:numId w:val="26"/>
        </w:numPr>
        <w:rPr>
          <w:rFonts w:ascii="Arial" w:hAnsi="Arial" w:cs="Arial"/>
          <w:b/>
          <w:bCs/>
          <w:color w:val="auto"/>
        </w:rPr>
      </w:pPr>
      <w:bookmarkStart w:id="112" w:name="_Toc84430154"/>
      <w:r w:rsidRPr="00636E58">
        <w:rPr>
          <w:rFonts w:ascii="Arial" w:hAnsi="Arial" w:cs="Arial"/>
          <w:b/>
          <w:bCs/>
          <w:color w:val="auto"/>
          <w:sz w:val="28"/>
          <w:szCs w:val="28"/>
        </w:rPr>
        <w:t>Frühförderung</w:t>
      </w:r>
      <w:bookmarkEnd w:id="112"/>
    </w:p>
    <w:p w14:paraId="16920C7C" w14:textId="2C2088DC" w:rsidR="00E343B0" w:rsidRPr="00E343B0" w:rsidRDefault="00E343B0" w:rsidP="00E343B0">
      <w:pPr>
        <w:jc w:val="both"/>
        <w:rPr>
          <w:rFonts w:cs="Arial"/>
          <w:b/>
          <w:bCs/>
          <w:lang w:eastAsia="en-US"/>
        </w:rPr>
      </w:pPr>
      <w:r w:rsidRPr="00F756BD">
        <w:rPr>
          <w:lang w:eastAsia="en-US"/>
        </w:rPr>
        <w:t>Förder- und Therapieeinheiten werden unter Einhaltung entsprechender Infektionsschutzmaßnahmen (</w:t>
      </w:r>
      <w:r>
        <w:rPr>
          <w:lang w:eastAsia="en-US"/>
        </w:rPr>
        <w:t>qualifizierte Gesichtsmaske</w:t>
      </w:r>
      <w:r w:rsidRPr="00F756BD">
        <w:rPr>
          <w:lang w:eastAsia="en-US"/>
        </w:rPr>
        <w:t xml:space="preserve">, Dokumentation, Mindestabstand unter Erwachsenen, separate Räumlichkeiten) im Rahmen von Einzelfördermaßnahmen durchgeführt. Der Raum wird nach Beendigung der Fördermaßnahme intensiv gelüftet und desinfiziert. </w:t>
      </w:r>
      <w:r>
        <w:rPr>
          <w:rFonts w:cs="Arial"/>
          <w:szCs w:val="22"/>
        </w:rPr>
        <w:t>Die GGG-Regel (siehe oben) findet Anwendung, wenn der Besuch in der Einrichtung länger als 10 Minuten dauert.</w:t>
      </w:r>
    </w:p>
    <w:p w14:paraId="2ECE8157" w14:textId="4A5D4F65" w:rsidR="00E343B0" w:rsidRPr="00E343B0" w:rsidRDefault="00E343B0" w:rsidP="00E343B0">
      <w:pPr>
        <w:pStyle w:val="berschrift3"/>
        <w:numPr>
          <w:ilvl w:val="1"/>
          <w:numId w:val="26"/>
        </w:numPr>
        <w:rPr>
          <w:rFonts w:ascii="Arial" w:hAnsi="Arial" w:cs="Arial"/>
          <w:b/>
          <w:bCs/>
          <w:color w:val="auto"/>
        </w:rPr>
      </w:pPr>
      <w:bookmarkStart w:id="113" w:name="_Toc84430155"/>
      <w:r w:rsidRPr="00636E58">
        <w:rPr>
          <w:rFonts w:ascii="Arial" w:hAnsi="Arial" w:cs="Arial"/>
          <w:b/>
          <w:bCs/>
          <w:color w:val="auto"/>
          <w:sz w:val="28"/>
          <w:szCs w:val="28"/>
        </w:rPr>
        <w:lastRenderedPageBreak/>
        <w:t>Praktikum im Kindergarten</w:t>
      </w:r>
      <w:bookmarkEnd w:id="113"/>
    </w:p>
    <w:p w14:paraId="71B2C38F" w14:textId="7205494F" w:rsidR="00636E58" w:rsidRPr="00636E58" w:rsidRDefault="00E343B0" w:rsidP="00636E58">
      <w:pPr>
        <w:pStyle w:val="Listenabsatz"/>
        <w:spacing w:after="120" w:line="276" w:lineRule="auto"/>
        <w:ind w:left="0"/>
        <w:jc w:val="both"/>
        <w:rPr>
          <w:rFonts w:cs="Arial"/>
          <w:color w:val="FF0000"/>
          <w:szCs w:val="22"/>
          <w:highlight w:val="lightGray"/>
        </w:rPr>
      </w:pPr>
      <w:r>
        <w:rPr>
          <w:szCs w:val="22"/>
        </w:rPr>
        <w:t xml:space="preserve">Das Ausüben von </w:t>
      </w:r>
      <w:proofErr w:type="spellStart"/>
      <w:r>
        <w:rPr>
          <w:szCs w:val="22"/>
        </w:rPr>
        <w:t>Praktikas</w:t>
      </w:r>
      <w:proofErr w:type="spellEnd"/>
      <w:r>
        <w:rPr>
          <w:szCs w:val="22"/>
        </w:rPr>
        <w:t xml:space="preserve"> ist gestattet. </w:t>
      </w:r>
      <w:r w:rsidR="00945309">
        <w:t>Mit</w:t>
      </w:r>
      <w:r>
        <w:t xml:space="preserve"> Eintreten der Warnstufe 1 haben Praktikanten nur Zutritt</w:t>
      </w:r>
      <w:r w:rsidRPr="00AB2FC3">
        <w:t xml:space="preserve"> </w:t>
      </w:r>
      <w:r>
        <w:t xml:space="preserve">zur Einrichtung und zum Einrichtungsgelände nachdem </w:t>
      </w:r>
      <w:r w:rsidR="00945309">
        <w:t>am ersten Tag des Praktikums die GGG-Regel geprüft und der entsprechende Nachweis vorgelegt wurde.</w:t>
      </w:r>
      <w:r w:rsidR="00636E58">
        <w:rPr>
          <w:sz w:val="28"/>
          <w:szCs w:val="36"/>
        </w:rPr>
        <w:br w:type="page"/>
      </w:r>
    </w:p>
    <w:bookmarkStart w:id="114" w:name="_Toc84430156"/>
    <w:p w14:paraId="22C52C46" w14:textId="789A99F6" w:rsidR="00AB2FC3" w:rsidRPr="00636E58" w:rsidRDefault="00DB5CDC" w:rsidP="00636E58">
      <w:pPr>
        <w:pStyle w:val="berschrift1"/>
        <w:rPr>
          <w:noProof/>
          <w:sz w:val="28"/>
          <w:szCs w:val="36"/>
        </w:rPr>
      </w:pPr>
      <w:r w:rsidRPr="00636E58">
        <w:rPr>
          <w:noProof/>
          <w:sz w:val="28"/>
          <w:szCs w:val="36"/>
        </w:rPr>
        <w:lastRenderedPageBreak/>
        <mc:AlternateContent>
          <mc:Choice Requires="wps">
            <w:drawing>
              <wp:anchor distT="0" distB="0" distL="114300" distR="114300" simplePos="0" relativeHeight="251869184" behindDoc="1" locked="0" layoutInCell="1" allowOverlap="1" wp14:anchorId="75686AD7" wp14:editId="258FFDCB">
                <wp:simplePos x="0" y="0"/>
                <wp:positionH relativeFrom="margin">
                  <wp:posOffset>-52180</wp:posOffset>
                </wp:positionH>
                <wp:positionV relativeFrom="paragraph">
                  <wp:posOffset>-17834</wp:posOffset>
                </wp:positionV>
                <wp:extent cx="6087110" cy="270344"/>
                <wp:effectExtent l="0" t="0" r="27940" b="1587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270344"/>
                        </a:xfrm>
                        <a:prstGeom prst="rect">
                          <a:avLst/>
                        </a:prstGeom>
                        <a:solidFill>
                          <a:srgbClr val="FF5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2DFA8F" id="Rechteck 5" o:spid="_x0000_s1026" style="position:absolute;margin-left:-4.1pt;margin-top:-1.4pt;width:479.3pt;height:21.3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" fillcolor="#ff5050" strokecolor="black [3213]" strokeweight="1pt">
                <v:path arrowok="t"/>
                <w10:wrap anchorx="margin"/>
              </v:rect>
            </w:pict>
          </mc:Fallback>
        </mc:AlternateContent>
      </w:r>
      <w:r w:rsidRPr="00636E58">
        <w:rPr>
          <w:sz w:val="28"/>
          <w:szCs w:val="36"/>
        </w:rPr>
        <w:t>Umsetzung der Maßnahmen ab Warnstufe 3</w:t>
      </w:r>
      <w:bookmarkEnd w:id="114"/>
      <w:r w:rsidRPr="00636E58">
        <w:rPr>
          <w:sz w:val="28"/>
          <w:szCs w:val="36"/>
        </w:rPr>
        <w:t xml:space="preserve"> </w:t>
      </w:r>
    </w:p>
    <w:p w14:paraId="7E1CAD04" w14:textId="77777777" w:rsidR="00DB5CDC" w:rsidRPr="00DB5CDC" w:rsidRDefault="00DB5CDC" w:rsidP="00DB5CDC">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115" w:name="_Toc83905085"/>
      <w:bookmarkStart w:id="116" w:name="_Toc84427607"/>
      <w:bookmarkStart w:id="117" w:name="_Toc84430157"/>
      <w:bookmarkEnd w:id="115"/>
      <w:bookmarkEnd w:id="116"/>
      <w:bookmarkEnd w:id="117"/>
    </w:p>
    <w:p w14:paraId="34C4C2E7" w14:textId="77777777" w:rsidR="00DB5CDC" w:rsidRPr="00DB5CDC" w:rsidRDefault="00DB5CDC" w:rsidP="00DB5CDC">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118" w:name="_Toc83905086"/>
      <w:bookmarkStart w:id="119" w:name="_Toc84427608"/>
      <w:bookmarkStart w:id="120" w:name="_Toc84430158"/>
      <w:bookmarkEnd w:id="118"/>
      <w:bookmarkEnd w:id="119"/>
      <w:bookmarkEnd w:id="120"/>
    </w:p>
    <w:p w14:paraId="5E7F1F15" w14:textId="32AA1473" w:rsidR="009046B5" w:rsidRPr="009046B5" w:rsidRDefault="008372BD" w:rsidP="009046B5">
      <w:pPr>
        <w:pStyle w:val="berschrift3"/>
        <w:numPr>
          <w:ilvl w:val="1"/>
          <w:numId w:val="26"/>
        </w:numPr>
        <w:rPr>
          <w:rFonts w:ascii="Arial" w:hAnsi="Arial" w:cs="Arial"/>
          <w:b/>
          <w:bCs/>
          <w:color w:val="auto"/>
          <w:sz w:val="28"/>
          <w:szCs w:val="28"/>
        </w:rPr>
      </w:pPr>
      <w:bookmarkStart w:id="121" w:name="_Toc84430159"/>
      <w:r w:rsidRPr="009046B5">
        <w:rPr>
          <w:rFonts w:ascii="Arial" w:hAnsi="Arial" w:cs="Arial"/>
          <w:b/>
          <w:bCs/>
          <w:color w:val="auto"/>
          <w:sz w:val="28"/>
          <w:szCs w:val="28"/>
        </w:rPr>
        <w:t>Betreuung in beständigen</w:t>
      </w:r>
      <w:r w:rsidR="00AB2FC3" w:rsidRPr="009046B5">
        <w:rPr>
          <w:rFonts w:ascii="Arial" w:hAnsi="Arial" w:cs="Arial"/>
          <w:b/>
          <w:bCs/>
          <w:color w:val="auto"/>
          <w:sz w:val="28"/>
          <w:szCs w:val="28"/>
        </w:rPr>
        <w:t>, festen und voneinander getrennten</w:t>
      </w:r>
      <w:r w:rsidRPr="009046B5">
        <w:rPr>
          <w:rFonts w:ascii="Arial" w:hAnsi="Arial" w:cs="Arial"/>
          <w:b/>
          <w:bCs/>
          <w:color w:val="auto"/>
          <w:sz w:val="28"/>
          <w:szCs w:val="28"/>
        </w:rPr>
        <w:t xml:space="preserve"> Gruppen</w:t>
      </w:r>
      <w:bookmarkEnd w:id="89"/>
      <w:bookmarkEnd w:id="121"/>
    </w:p>
    <w:p w14:paraId="12B2EC8C" w14:textId="108BF6AA" w:rsidR="00AB2FC3" w:rsidRPr="001A6A22" w:rsidRDefault="00E30686" w:rsidP="001A6A22">
      <w:pPr>
        <w:pStyle w:val="Aufzhlung"/>
        <w:rPr>
          <w:sz w:val="22"/>
          <w:szCs w:val="22"/>
        </w:rPr>
      </w:pPr>
      <w:r>
        <w:rPr>
          <w:sz w:val="22"/>
          <w:szCs w:val="22"/>
        </w:rPr>
        <w:t>Entsprechend der Allgemeinverfügung</w:t>
      </w:r>
      <w:r w:rsidR="00AB2FC3" w:rsidRPr="001A6A22">
        <w:rPr>
          <w:sz w:val="22"/>
          <w:szCs w:val="22"/>
        </w:rPr>
        <w:t xml:space="preserve"> des TMBJS</w:t>
      </w:r>
      <w:r>
        <w:rPr>
          <w:sz w:val="22"/>
          <w:szCs w:val="22"/>
        </w:rPr>
        <w:t xml:space="preserve"> </w:t>
      </w:r>
      <w:r w:rsidR="001A6A22" w:rsidRPr="001A6A22">
        <w:rPr>
          <w:sz w:val="22"/>
          <w:szCs w:val="22"/>
        </w:rPr>
        <w:t>erfolgt d</w:t>
      </w:r>
      <w:r w:rsidR="00AB2FC3" w:rsidRPr="001A6A22">
        <w:rPr>
          <w:sz w:val="22"/>
          <w:szCs w:val="22"/>
        </w:rPr>
        <w:t>ie Betreuung der Kinder</w:t>
      </w:r>
      <w:r w:rsidR="001A6A22" w:rsidRPr="001A6A22">
        <w:rPr>
          <w:sz w:val="22"/>
          <w:szCs w:val="22"/>
        </w:rPr>
        <w:t xml:space="preserve"> in beständigen, festen und voneinander getrennten Gruppen</w:t>
      </w:r>
      <w:r w:rsidR="00AB2FC3" w:rsidRPr="001A6A22">
        <w:rPr>
          <w:sz w:val="22"/>
          <w:szCs w:val="22"/>
        </w:rPr>
        <w:t xml:space="preserve">. Es gilt eine strenge Beachtung des Gebots der Kontaktminimierung. </w:t>
      </w:r>
    </w:p>
    <w:p w14:paraId="75297965" w14:textId="6F4CADEA" w:rsidR="00AB2FC3" w:rsidRPr="001A6A22" w:rsidRDefault="00AB2FC3" w:rsidP="00AB2FC3">
      <w:pPr>
        <w:rPr>
          <w:i/>
          <w:iCs/>
          <w:color w:val="FF0000"/>
        </w:rPr>
      </w:pPr>
      <w:r w:rsidRPr="001A6A22">
        <w:rPr>
          <w:szCs w:val="22"/>
        </w:rPr>
        <w:t xml:space="preserve">Der in § 2 </w:t>
      </w:r>
      <w:proofErr w:type="spellStart"/>
      <w:r w:rsidRPr="001A6A22">
        <w:rPr>
          <w:szCs w:val="22"/>
        </w:rPr>
        <w:t>ThürKigaG</w:t>
      </w:r>
      <w:proofErr w:type="spellEnd"/>
      <w:r w:rsidRPr="001A6A22">
        <w:rPr>
          <w:szCs w:val="22"/>
        </w:rPr>
        <w:t xml:space="preserve"> definierte Rechtsanspruch auf die Betreuungszeit ist eingeschränkt.</w:t>
      </w:r>
      <w:r w:rsidR="001A6A22" w:rsidRPr="001A6A22">
        <w:rPr>
          <w:szCs w:val="22"/>
        </w:rPr>
        <w:t xml:space="preserve"> </w:t>
      </w:r>
      <w:r w:rsidR="001A6A22" w:rsidRPr="001A6A22">
        <w:rPr>
          <w:i/>
          <w:iCs/>
          <w:color w:val="FF0000"/>
          <w:szCs w:val="22"/>
          <w:highlight w:val="lightGray"/>
        </w:rPr>
        <w:t>Durch die strikte Trennung der Gruppen</w:t>
      </w:r>
      <w:r w:rsidR="001A6A22" w:rsidRPr="001A6A22">
        <w:rPr>
          <w:i/>
          <w:iCs/>
          <w:color w:val="FF0000"/>
          <w:highlight w:val="lightGray"/>
        </w:rPr>
        <w:t xml:space="preserve"> können wir nicht d</w:t>
      </w:r>
      <w:r w:rsidR="001A6A22">
        <w:rPr>
          <w:i/>
          <w:iCs/>
          <w:color w:val="FF0000"/>
          <w:highlight w:val="lightGray"/>
        </w:rPr>
        <w:t>ie</w:t>
      </w:r>
      <w:r w:rsidR="001A6A22" w:rsidRPr="001A6A22">
        <w:rPr>
          <w:i/>
          <w:iCs/>
          <w:color w:val="FF0000"/>
          <w:highlight w:val="lightGray"/>
        </w:rPr>
        <w:t xml:space="preserve"> volle Öffnungszeit gewährleisten.</w:t>
      </w:r>
    </w:p>
    <w:p w14:paraId="43D26A25" w14:textId="28CC79F9" w:rsidR="00F83B6D" w:rsidRPr="00315D0B" w:rsidRDefault="00AB2FC3" w:rsidP="00AB2FC3">
      <w:pPr>
        <w:rPr>
          <w:i/>
          <w:iCs/>
          <w:color w:val="FF0000"/>
        </w:rPr>
      </w:pPr>
      <w:r w:rsidRPr="00501C01">
        <w:rPr>
          <w:i/>
          <w:iCs/>
          <w:color w:val="FF0000"/>
          <w:highlight w:val="lightGray"/>
        </w:rPr>
        <w:t>Die Betreuung findet in der Zeit von</w:t>
      </w:r>
      <w:r w:rsidR="00B647B4">
        <w:rPr>
          <w:i/>
          <w:iCs/>
          <w:color w:val="FF0000"/>
          <w:highlight w:val="lightGray"/>
        </w:rPr>
        <w:t xml:space="preserve"> 7.00 Uhr</w:t>
      </w:r>
      <w:r w:rsidRPr="00501C01">
        <w:rPr>
          <w:i/>
          <w:iCs/>
          <w:color w:val="FF0000"/>
          <w:highlight w:val="lightGray"/>
        </w:rPr>
        <w:t xml:space="preserve">…bis </w:t>
      </w:r>
      <w:r w:rsidR="00B647B4">
        <w:rPr>
          <w:i/>
          <w:iCs/>
          <w:color w:val="FF0000"/>
          <w:highlight w:val="lightGray"/>
        </w:rPr>
        <w:t xml:space="preserve">15.30 Uhr </w:t>
      </w:r>
      <w:r w:rsidRPr="00501C01">
        <w:rPr>
          <w:i/>
          <w:iCs/>
          <w:color w:val="FF0000"/>
          <w:highlight w:val="lightGray"/>
        </w:rPr>
        <w:t xml:space="preserve">statt. </w:t>
      </w:r>
    </w:p>
    <w:p w14:paraId="0FD3B3D5" w14:textId="67FDE740" w:rsidR="008372BD" w:rsidRPr="002F3BF5" w:rsidRDefault="008372BD" w:rsidP="008372BD">
      <w:pPr>
        <w:jc w:val="both"/>
        <w:rPr>
          <w:rFonts w:cs="Arial"/>
          <w:b/>
          <w:szCs w:val="22"/>
        </w:rPr>
      </w:pPr>
      <w:r w:rsidRPr="002F3BF5">
        <w:rPr>
          <w:rFonts w:cs="Arial"/>
          <w:b/>
          <w:szCs w:val="22"/>
          <w:u w:val="single"/>
        </w:rPr>
        <w:t>Festlegung</w:t>
      </w:r>
      <w:r w:rsidRPr="002F3BF5">
        <w:rPr>
          <w:rFonts w:cs="Arial"/>
          <w:b/>
          <w:szCs w:val="22"/>
        </w:rPr>
        <w:t xml:space="preserve">: </w:t>
      </w:r>
      <w:r w:rsidR="001A6A22">
        <w:rPr>
          <w:rFonts w:cs="Arial"/>
          <w:b/>
          <w:szCs w:val="22"/>
        </w:rPr>
        <w:t>Die Kinder werden in gleichbleibender Zusammensetzung durch stets dasselbe pädagogische Personal betreut</w:t>
      </w:r>
    </w:p>
    <w:p w14:paraId="47A6AE8C" w14:textId="77777777" w:rsidR="008372BD" w:rsidRPr="002F3BF5" w:rsidRDefault="008372BD" w:rsidP="009046B5">
      <w:pPr>
        <w:spacing w:after="0"/>
        <w:jc w:val="both"/>
        <w:rPr>
          <w:rFonts w:cs="Arial"/>
          <w:szCs w:val="22"/>
        </w:rPr>
      </w:pPr>
      <w:r w:rsidRPr="002F3BF5">
        <w:rPr>
          <w:rFonts w:cs="Arial"/>
          <w:szCs w:val="22"/>
        </w:rPr>
        <w:t>Um eine hohe Beständigkeit in Bezug auf die Kinder sowie auf die betreuenden pädagogischen Fachkräfte zu gewährleisten haben wir unsere Gruppen wie folgt aufgeteilt:</w:t>
      </w:r>
    </w:p>
    <w:p w14:paraId="6083053A" w14:textId="47791667" w:rsidR="001B6821" w:rsidRDefault="00B647B4" w:rsidP="008372BD">
      <w:pPr>
        <w:jc w:val="both"/>
        <w:rPr>
          <w:rFonts w:cs="Arial"/>
          <w:i/>
          <w:color w:val="FF0000"/>
          <w:szCs w:val="22"/>
        </w:rPr>
      </w:pPr>
      <w:r>
        <w:rPr>
          <w:rFonts w:cs="Arial"/>
          <w:i/>
          <w:color w:val="FF0000"/>
          <w:szCs w:val="22"/>
        </w:rPr>
        <w:t>Igel-/Schäfchengruppe: Angela, Christiane, Kathrin, Evelin</w:t>
      </w:r>
    </w:p>
    <w:p w14:paraId="0B5D52F3" w14:textId="24CC9A7A" w:rsidR="00B647B4" w:rsidRDefault="00B647B4" w:rsidP="008372BD">
      <w:pPr>
        <w:jc w:val="both"/>
        <w:rPr>
          <w:rFonts w:cs="Arial"/>
          <w:i/>
          <w:color w:val="FF0000"/>
          <w:szCs w:val="22"/>
        </w:rPr>
      </w:pPr>
      <w:r>
        <w:rPr>
          <w:rFonts w:cs="Arial"/>
          <w:i/>
          <w:color w:val="FF0000"/>
          <w:szCs w:val="22"/>
        </w:rPr>
        <w:t>Froschgruppe: Detlef, Petra</w:t>
      </w:r>
      <w:r w:rsidR="003C576E">
        <w:rPr>
          <w:rFonts w:cs="Arial"/>
          <w:i/>
          <w:color w:val="FF0000"/>
          <w:szCs w:val="22"/>
        </w:rPr>
        <w:t>,</w:t>
      </w:r>
      <w:r w:rsidR="0055237F">
        <w:rPr>
          <w:rFonts w:cs="Arial"/>
          <w:i/>
          <w:color w:val="FF0000"/>
          <w:szCs w:val="22"/>
        </w:rPr>
        <w:t xml:space="preserve"> </w:t>
      </w:r>
      <w:r w:rsidR="003C576E">
        <w:rPr>
          <w:rFonts w:cs="Arial"/>
          <w:i/>
          <w:color w:val="FF0000"/>
          <w:szCs w:val="22"/>
        </w:rPr>
        <w:t>Susanne</w:t>
      </w:r>
      <w:r w:rsidR="0055237F">
        <w:rPr>
          <w:rFonts w:cs="Arial"/>
          <w:i/>
          <w:color w:val="FF0000"/>
          <w:szCs w:val="22"/>
        </w:rPr>
        <w:t xml:space="preserve">, </w:t>
      </w:r>
      <w:r w:rsidR="005D04D9">
        <w:rPr>
          <w:rFonts w:cs="Arial"/>
          <w:i/>
          <w:color w:val="FF0000"/>
          <w:szCs w:val="22"/>
        </w:rPr>
        <w:t>(</w:t>
      </w:r>
      <w:r w:rsidR="00585657">
        <w:rPr>
          <w:rFonts w:cs="Arial"/>
          <w:i/>
          <w:color w:val="FF0000"/>
          <w:szCs w:val="22"/>
        </w:rPr>
        <w:t xml:space="preserve">Beate und Gudrun solange Petra </w:t>
      </w:r>
      <w:r w:rsidR="005D04D9">
        <w:rPr>
          <w:rFonts w:cs="Arial"/>
          <w:i/>
          <w:color w:val="FF0000"/>
          <w:szCs w:val="22"/>
        </w:rPr>
        <w:t>fehlt)</w:t>
      </w:r>
    </w:p>
    <w:p w14:paraId="0F616ACA" w14:textId="589DE24A" w:rsidR="00B647B4" w:rsidRPr="00501C01" w:rsidRDefault="00B647B4" w:rsidP="008372BD">
      <w:pPr>
        <w:jc w:val="both"/>
        <w:rPr>
          <w:szCs w:val="22"/>
        </w:rPr>
      </w:pPr>
      <w:r>
        <w:rPr>
          <w:rFonts w:cs="Arial"/>
          <w:i/>
          <w:color w:val="FF0000"/>
          <w:szCs w:val="22"/>
        </w:rPr>
        <w:t>Bärengruppe: Antje, Brigitte</w:t>
      </w:r>
    </w:p>
    <w:p w14:paraId="5B47C07E" w14:textId="0F502F2E" w:rsidR="009046B5" w:rsidRPr="009046B5" w:rsidRDefault="008372BD" w:rsidP="009046B5">
      <w:pPr>
        <w:pStyle w:val="berschrift3"/>
        <w:rPr>
          <w:rFonts w:ascii="Arial" w:hAnsi="Arial" w:cs="Arial"/>
          <w:b/>
          <w:bCs/>
          <w:color w:val="auto"/>
          <w:sz w:val="28"/>
          <w:szCs w:val="28"/>
        </w:rPr>
      </w:pPr>
      <w:bookmarkStart w:id="122" w:name="_Toc43980410"/>
      <w:bookmarkStart w:id="123" w:name="_Toc84430160"/>
      <w:r w:rsidRPr="009046B5">
        <w:rPr>
          <w:rFonts w:ascii="Arial" w:hAnsi="Arial" w:cs="Arial"/>
          <w:b/>
          <w:bCs/>
          <w:color w:val="auto"/>
          <w:sz w:val="28"/>
          <w:szCs w:val="28"/>
        </w:rPr>
        <w:t>Räumliche Voraussetzungen</w:t>
      </w:r>
      <w:bookmarkEnd w:id="122"/>
      <w:bookmarkEnd w:id="123"/>
    </w:p>
    <w:p w14:paraId="6416E866" w14:textId="45EF75AC" w:rsidR="008372BD" w:rsidRPr="002F3BF5" w:rsidRDefault="008372BD" w:rsidP="009046B5">
      <w:pPr>
        <w:spacing w:after="0"/>
        <w:jc w:val="both"/>
        <w:rPr>
          <w:rFonts w:cs="Arial"/>
          <w:b/>
          <w:szCs w:val="22"/>
        </w:rPr>
      </w:pPr>
      <w:r w:rsidRPr="002F3BF5">
        <w:rPr>
          <w:rFonts w:cs="Arial"/>
          <w:b/>
          <w:szCs w:val="22"/>
          <w:u w:val="single"/>
        </w:rPr>
        <w:t>Festlegung:</w:t>
      </w:r>
      <w:r w:rsidRPr="002F3BF5">
        <w:rPr>
          <w:rFonts w:cs="Arial"/>
          <w:b/>
          <w:szCs w:val="22"/>
        </w:rPr>
        <w:t xml:space="preserve"> Für jede Gruppe steht jeweils ein separater Gruppenraum zur Verfügung. Damit wird eine strikte Trennung der Gruppen </w:t>
      </w:r>
      <w:r w:rsidR="001B6821" w:rsidRPr="002F3BF5">
        <w:rPr>
          <w:rFonts w:cs="Arial"/>
          <w:b/>
          <w:szCs w:val="22"/>
        </w:rPr>
        <w:t>ermöglicht.</w:t>
      </w:r>
    </w:p>
    <w:p w14:paraId="5DDE6A4B" w14:textId="2CF42D0C" w:rsidR="002F3BF5" w:rsidRDefault="00B647B4" w:rsidP="002F3BF5">
      <w:pPr>
        <w:spacing w:after="120"/>
        <w:jc w:val="both"/>
        <w:rPr>
          <w:rFonts w:cs="Arial"/>
          <w:i/>
          <w:color w:val="FF0000"/>
          <w:szCs w:val="22"/>
        </w:rPr>
      </w:pPr>
      <w:r>
        <w:rPr>
          <w:rFonts w:cs="Arial"/>
          <w:i/>
          <w:color w:val="FF0000"/>
          <w:szCs w:val="22"/>
        </w:rPr>
        <w:t>Igel-/Schäfchengruppe untere Etage 84 qm</w:t>
      </w:r>
    </w:p>
    <w:p w14:paraId="2E70E859" w14:textId="752B55FB" w:rsidR="00B647B4" w:rsidRDefault="00B647B4" w:rsidP="002F3BF5">
      <w:pPr>
        <w:spacing w:after="120"/>
        <w:jc w:val="both"/>
        <w:rPr>
          <w:rFonts w:cs="Arial"/>
          <w:i/>
          <w:color w:val="FF0000"/>
          <w:szCs w:val="22"/>
        </w:rPr>
      </w:pPr>
      <w:r>
        <w:rPr>
          <w:rFonts w:cs="Arial"/>
          <w:i/>
          <w:color w:val="FF0000"/>
          <w:szCs w:val="22"/>
        </w:rPr>
        <w:t>Froschgruppe mittlere Etage 94 qm</w:t>
      </w:r>
    </w:p>
    <w:p w14:paraId="1A8E843C" w14:textId="1DEB5F7C" w:rsidR="00B647B4" w:rsidRPr="002F3BF5" w:rsidRDefault="00B647B4" w:rsidP="002F3BF5">
      <w:pPr>
        <w:spacing w:after="120"/>
        <w:jc w:val="both"/>
        <w:rPr>
          <w:rFonts w:cs="Arial"/>
          <w:i/>
          <w:color w:val="FF0000"/>
          <w:szCs w:val="22"/>
        </w:rPr>
      </w:pPr>
      <w:r>
        <w:rPr>
          <w:rFonts w:cs="Arial"/>
          <w:i/>
          <w:color w:val="FF0000"/>
          <w:szCs w:val="22"/>
        </w:rPr>
        <w:t>Bärengruppe obere Etage 53 qm</w:t>
      </w:r>
    </w:p>
    <w:p w14:paraId="5204FBB4" w14:textId="77777777" w:rsidR="008372BD" w:rsidRPr="006F3B64" w:rsidRDefault="008372BD" w:rsidP="00702EAD">
      <w:pPr>
        <w:spacing w:after="0"/>
        <w:jc w:val="both"/>
        <w:rPr>
          <w:rFonts w:cs="Arial"/>
          <w:b/>
          <w:sz w:val="24"/>
          <w:szCs w:val="26"/>
        </w:rPr>
      </w:pPr>
      <w:r w:rsidRPr="006F3B64">
        <w:rPr>
          <w:rFonts w:cs="Arial"/>
          <w:b/>
          <w:sz w:val="24"/>
          <w:szCs w:val="26"/>
        </w:rPr>
        <w:t>Raumnutzung während der Mahlzeiten</w:t>
      </w:r>
    </w:p>
    <w:p w14:paraId="39B88760" w14:textId="7F9C5A44" w:rsidR="008372BD" w:rsidRPr="002F3BF5" w:rsidRDefault="008372BD" w:rsidP="009046B5">
      <w:pPr>
        <w:spacing w:after="0"/>
        <w:jc w:val="both"/>
        <w:rPr>
          <w:rFonts w:cs="Arial"/>
          <w:szCs w:val="22"/>
        </w:rPr>
      </w:pPr>
      <w:r w:rsidRPr="002F3BF5">
        <w:rPr>
          <w:rFonts w:cs="Arial"/>
          <w:szCs w:val="22"/>
        </w:rPr>
        <w:t xml:space="preserve">. </w:t>
      </w:r>
    </w:p>
    <w:p w14:paraId="42D30810" w14:textId="77777777" w:rsidR="002F3BF5" w:rsidRPr="00315D0B" w:rsidRDefault="008372BD" w:rsidP="008372BD">
      <w:pPr>
        <w:jc w:val="both"/>
        <w:rPr>
          <w:rFonts w:cs="Arial"/>
          <w:szCs w:val="22"/>
        </w:rPr>
      </w:pPr>
      <w:r w:rsidRPr="002F3BF5">
        <w:rPr>
          <w:rFonts w:cs="Arial"/>
          <w:szCs w:val="22"/>
        </w:rPr>
        <w:t>Die Mahlzeiten finden in den jeweiligen Räumen der separaten Gruppen statt. Die Tische sind mit größtmöglichem Abstand aufgestellt. Jedem Kind ist jeweils ein Sitzplatz direkt zugeordnet.</w:t>
      </w:r>
    </w:p>
    <w:p w14:paraId="34E91AC4" w14:textId="77777777" w:rsidR="002F3BF5" w:rsidRPr="006F3B64" w:rsidRDefault="002F3BF5" w:rsidP="00702EAD">
      <w:pPr>
        <w:spacing w:after="0"/>
        <w:jc w:val="both"/>
        <w:rPr>
          <w:rFonts w:cs="Arial"/>
          <w:b/>
          <w:sz w:val="24"/>
          <w:szCs w:val="26"/>
        </w:rPr>
      </w:pPr>
      <w:r w:rsidRPr="006F3B64">
        <w:rPr>
          <w:rFonts w:cs="Arial"/>
          <w:b/>
          <w:sz w:val="24"/>
          <w:szCs w:val="26"/>
        </w:rPr>
        <w:t>Schlafräume</w:t>
      </w:r>
    </w:p>
    <w:p w14:paraId="6DB49995" w14:textId="7E71397E" w:rsidR="002F3BF5" w:rsidRPr="00315D0B" w:rsidRDefault="002F3BF5" w:rsidP="008372BD">
      <w:pPr>
        <w:jc w:val="both"/>
        <w:rPr>
          <w:rFonts w:cs="Arial"/>
          <w:szCs w:val="22"/>
        </w:rPr>
      </w:pPr>
      <w:r w:rsidRPr="002F3BF5">
        <w:rPr>
          <w:rFonts w:cs="Arial"/>
          <w:szCs w:val="22"/>
        </w:rPr>
        <w:t xml:space="preserve">Jedes Kind hat einen persönlichen Schlafplatz (Matte, Bett etc.). Die Schlafstellen sind mit dem größtmöglichen Abstand zueinander positioniert und es wird darauf geachtet, dass die Kinder sich nicht gegenseitig ins Gesicht atmen, um eine lange Exposition einer eventuellen Virenlast der Kinder zu vermeiden. Die Bettwäsche wird </w:t>
      </w:r>
      <w:r w:rsidR="009046B5">
        <w:rPr>
          <w:rFonts w:cs="Arial"/>
          <w:szCs w:val="22"/>
        </w:rPr>
        <w:t xml:space="preserve">alle 14 Tage </w:t>
      </w:r>
      <w:r w:rsidRPr="002F3BF5">
        <w:rPr>
          <w:rFonts w:cs="Arial"/>
          <w:szCs w:val="22"/>
        </w:rPr>
        <w:t>bei mindestens 60 Grad gereinigt.</w:t>
      </w:r>
    </w:p>
    <w:p w14:paraId="4474D4CD" w14:textId="77777777" w:rsidR="008372BD" w:rsidRPr="006F3B64" w:rsidRDefault="008372BD" w:rsidP="00702EAD">
      <w:pPr>
        <w:spacing w:after="0"/>
        <w:jc w:val="both"/>
        <w:rPr>
          <w:rFonts w:cs="Arial"/>
          <w:b/>
          <w:sz w:val="24"/>
          <w:szCs w:val="26"/>
        </w:rPr>
      </w:pPr>
      <w:r w:rsidRPr="006F3B64">
        <w:rPr>
          <w:rFonts w:cs="Arial"/>
          <w:b/>
          <w:sz w:val="24"/>
          <w:szCs w:val="26"/>
        </w:rPr>
        <w:t>Sanitärräume</w:t>
      </w:r>
    </w:p>
    <w:p w14:paraId="03E7F446" w14:textId="4B941E33" w:rsidR="009046B5" w:rsidRDefault="008372BD" w:rsidP="009046B5">
      <w:pPr>
        <w:jc w:val="both"/>
        <w:rPr>
          <w:rFonts w:cs="Arial"/>
          <w:b/>
          <w:szCs w:val="24"/>
        </w:rPr>
      </w:pPr>
      <w:r w:rsidRPr="002F3BF5">
        <w:rPr>
          <w:rFonts w:cs="Arial"/>
          <w:szCs w:val="22"/>
        </w:rPr>
        <w:t>Die Waschbecken und Toiletten sind konkret einzelnen Gruppen zugewiesen. Bei spontan notwendiger Nutzung wird gewährleistet, dass möglichst kein Kind oder pädagogische Fachkraft einer anderen Gruppe anwesend ist</w:t>
      </w:r>
      <w:r w:rsidR="001B6821" w:rsidRPr="002F3BF5">
        <w:rPr>
          <w:rFonts w:cs="Arial"/>
          <w:szCs w:val="22"/>
        </w:rPr>
        <w:t>.</w:t>
      </w:r>
    </w:p>
    <w:p w14:paraId="45EDCD31" w14:textId="2614B81D" w:rsidR="008372BD" w:rsidRPr="002F3BF5" w:rsidRDefault="008372BD" w:rsidP="00702EAD">
      <w:pPr>
        <w:spacing w:after="0"/>
        <w:jc w:val="both"/>
        <w:rPr>
          <w:rFonts w:cs="Arial"/>
          <w:b/>
          <w:szCs w:val="24"/>
        </w:rPr>
      </w:pPr>
      <w:r w:rsidRPr="002F3BF5">
        <w:rPr>
          <w:rFonts w:cs="Arial"/>
          <w:b/>
          <w:szCs w:val="24"/>
        </w:rPr>
        <w:t>Flure/ Eingänge</w:t>
      </w:r>
    </w:p>
    <w:p w14:paraId="4EE59FB3" w14:textId="77777777" w:rsidR="008372BD" w:rsidRPr="002F3BF5" w:rsidRDefault="008372BD" w:rsidP="009046B5">
      <w:pPr>
        <w:spacing w:after="0"/>
        <w:jc w:val="both"/>
        <w:rPr>
          <w:rFonts w:cs="Arial"/>
          <w:szCs w:val="22"/>
        </w:rPr>
      </w:pPr>
      <w:r w:rsidRPr="002F3BF5">
        <w:rPr>
          <w:rFonts w:cs="Arial"/>
          <w:szCs w:val="22"/>
        </w:rPr>
        <w:lastRenderedPageBreak/>
        <w:t>Die Nutzung der Flure ist so gestaltet, dass nach Möglichkeit der Abstand von 1,5 Metern zwischen den hier verkehrenden Personen eingehalten wird. Hierzu sind Markierungen angebracht. Die Handhabung der Garderobe und die Gestaltung der Hol- und Bringe-Situation erfolgt wie im Kapitel „Bringen und Holen der Kinder“ beschrieben. Es wird darauf geachtet, dass keine Ansammlung von Personen in den Fluren erfolgt. Insbesondere die Durchmischung von unterschiedlichen Gruppen wird durch konkrete Absprachen strikt vermieden. Die Eingänge der Einrichtung sind den Gruppen wie folgt zugeordnet:</w:t>
      </w:r>
    </w:p>
    <w:p w14:paraId="076392A1" w14:textId="0D7B1CBE" w:rsidR="00702EAD" w:rsidRDefault="007C052F" w:rsidP="008372BD">
      <w:pPr>
        <w:jc w:val="both"/>
        <w:rPr>
          <w:rFonts w:cs="Arial"/>
          <w:i/>
          <w:color w:val="FF0000"/>
          <w:szCs w:val="22"/>
        </w:rPr>
      </w:pPr>
      <w:r>
        <w:rPr>
          <w:rFonts w:cs="Arial"/>
          <w:i/>
          <w:color w:val="FF0000"/>
          <w:szCs w:val="22"/>
        </w:rPr>
        <w:t>Bärengruppe / Froschgruppe Zugang</w:t>
      </w:r>
      <w:r w:rsidR="00330017">
        <w:rPr>
          <w:rFonts w:cs="Arial"/>
          <w:i/>
          <w:color w:val="FF0000"/>
          <w:szCs w:val="22"/>
        </w:rPr>
        <w:t xml:space="preserve"> </w:t>
      </w:r>
      <w:r w:rsidR="003C576E">
        <w:rPr>
          <w:rFonts w:cs="Arial"/>
          <w:i/>
          <w:color w:val="FF0000"/>
          <w:szCs w:val="22"/>
        </w:rPr>
        <w:t>durch die jeweilige</w:t>
      </w:r>
      <w:r>
        <w:rPr>
          <w:rFonts w:cs="Arial"/>
          <w:i/>
          <w:color w:val="FF0000"/>
          <w:szCs w:val="22"/>
        </w:rPr>
        <w:t xml:space="preserve"> Feuertreppe</w:t>
      </w:r>
    </w:p>
    <w:p w14:paraId="3B85AA3B" w14:textId="0B5C9250" w:rsidR="007C052F" w:rsidRDefault="007C052F" w:rsidP="008372BD">
      <w:pPr>
        <w:jc w:val="both"/>
        <w:rPr>
          <w:rFonts w:cs="Arial"/>
          <w:i/>
          <w:color w:val="FF0000"/>
          <w:szCs w:val="22"/>
        </w:rPr>
      </w:pPr>
      <w:r>
        <w:rPr>
          <w:rFonts w:cs="Arial"/>
          <w:i/>
          <w:color w:val="FF0000"/>
          <w:szCs w:val="22"/>
        </w:rPr>
        <w:t>Igel-/Schäfchengruppe Zugang über die Haustür</w:t>
      </w:r>
    </w:p>
    <w:p w14:paraId="2A86BF68" w14:textId="0EFEE5AB" w:rsidR="007C052F" w:rsidRPr="009046B5" w:rsidRDefault="007C052F" w:rsidP="008372BD">
      <w:pPr>
        <w:jc w:val="both"/>
        <w:rPr>
          <w:rFonts w:cs="Arial"/>
          <w:i/>
          <w:color w:val="FF0000"/>
          <w:szCs w:val="22"/>
        </w:rPr>
      </w:pPr>
    </w:p>
    <w:p w14:paraId="77563799" w14:textId="449AF2DB" w:rsidR="008372BD" w:rsidRPr="00301760" w:rsidRDefault="008372BD" w:rsidP="00702EAD">
      <w:pPr>
        <w:spacing w:after="0"/>
        <w:jc w:val="both"/>
        <w:rPr>
          <w:rFonts w:cs="Arial"/>
          <w:i/>
          <w:sz w:val="24"/>
          <w:szCs w:val="26"/>
        </w:rPr>
      </w:pPr>
      <w:r w:rsidRPr="00301760">
        <w:rPr>
          <w:rFonts w:cs="Arial"/>
          <w:b/>
          <w:sz w:val="24"/>
          <w:szCs w:val="26"/>
        </w:rPr>
        <w:t>Freigelände</w:t>
      </w:r>
    </w:p>
    <w:p w14:paraId="419FF333" w14:textId="77777777" w:rsidR="008372BD" w:rsidRPr="002F3BF5" w:rsidRDefault="008372BD" w:rsidP="00636E58">
      <w:pPr>
        <w:spacing w:after="0"/>
        <w:jc w:val="both"/>
        <w:rPr>
          <w:rFonts w:cs="Arial"/>
          <w:szCs w:val="22"/>
        </w:rPr>
      </w:pPr>
      <w:r w:rsidRPr="002F3BF5">
        <w:rPr>
          <w:rFonts w:cs="Arial"/>
          <w:szCs w:val="22"/>
        </w:rPr>
        <w:t>Der Aufenthalt im Freien hat aus infektionshygienischer Sicht Vorrang zum Aufenthalt in geschlossenen Räumen. Es wird beachtet, dass das Freigelände der Einrichtung nur von jeweils einer Gruppe benutzt wird bzw. von mehreren Gruppen in jeweils abgetrennten Bereichen mit einem Mindestsicherheitsabstand von 1,5 Meter dazwischen genutzt wird. Der Nutzungsplan des Außenbereiches sieht wie folgt aus:</w:t>
      </w:r>
    </w:p>
    <w:p w14:paraId="753E4439" w14:textId="5AEFEBBA" w:rsidR="007C052F" w:rsidRPr="002F3BF5" w:rsidRDefault="007C052F" w:rsidP="00636E58">
      <w:pPr>
        <w:spacing w:after="0"/>
        <w:jc w:val="both"/>
        <w:rPr>
          <w:rFonts w:cs="Arial"/>
          <w:i/>
          <w:color w:val="FF0000"/>
          <w:szCs w:val="22"/>
        </w:rPr>
      </w:pPr>
      <w:r>
        <w:rPr>
          <w:rFonts w:cs="Arial"/>
          <w:i/>
          <w:color w:val="FF0000"/>
          <w:szCs w:val="22"/>
        </w:rPr>
        <w:t xml:space="preserve">Kindergartenhof, Gelände vom </w:t>
      </w:r>
      <w:proofErr w:type="gramStart"/>
      <w:r>
        <w:rPr>
          <w:rFonts w:cs="Arial"/>
          <w:i/>
          <w:color w:val="FF0000"/>
          <w:szCs w:val="22"/>
        </w:rPr>
        <w:t>Reinhard-Naumann Haus</w:t>
      </w:r>
      <w:proofErr w:type="gramEnd"/>
      <w:r>
        <w:rPr>
          <w:rFonts w:cs="Arial"/>
          <w:i/>
          <w:color w:val="FF0000"/>
          <w:szCs w:val="22"/>
        </w:rPr>
        <w:t>, Stadtspielplatz, Freigelände großer Spielplatz</w:t>
      </w:r>
    </w:p>
    <w:p w14:paraId="47830B0E" w14:textId="12A6EEEB" w:rsidR="00413E10" w:rsidRPr="00315D0B" w:rsidRDefault="008372BD" w:rsidP="009046B5">
      <w:pPr>
        <w:jc w:val="both"/>
        <w:rPr>
          <w:rFonts w:cs="Arial"/>
          <w:szCs w:val="22"/>
        </w:rPr>
      </w:pPr>
      <w:r w:rsidRPr="002F3BF5">
        <w:rPr>
          <w:rFonts w:cs="Arial"/>
          <w:szCs w:val="22"/>
        </w:rPr>
        <w:t>Die einzelnen Gruppen unternehmen regelmäßig Ausflüge und Spaziergänge</w:t>
      </w:r>
      <w:r w:rsidR="009370E2">
        <w:rPr>
          <w:rFonts w:cs="Arial"/>
          <w:szCs w:val="22"/>
        </w:rPr>
        <w:t>.</w:t>
      </w:r>
      <w:r w:rsidRPr="002F3BF5">
        <w:rPr>
          <w:rFonts w:cs="Arial"/>
          <w:szCs w:val="22"/>
        </w:rPr>
        <w:t xml:space="preserve"> </w:t>
      </w:r>
    </w:p>
    <w:p w14:paraId="7CD12F7D" w14:textId="77777777" w:rsidR="008372BD" w:rsidRPr="00301760" w:rsidRDefault="008372BD" w:rsidP="00702EAD">
      <w:pPr>
        <w:spacing w:after="0"/>
        <w:jc w:val="both"/>
        <w:rPr>
          <w:rFonts w:cs="Arial"/>
          <w:b/>
          <w:sz w:val="24"/>
          <w:szCs w:val="26"/>
        </w:rPr>
      </w:pPr>
      <w:r w:rsidRPr="00301760">
        <w:rPr>
          <w:rFonts w:cs="Arial"/>
          <w:b/>
          <w:sz w:val="24"/>
          <w:szCs w:val="26"/>
        </w:rPr>
        <w:t>Umgebung der Einrichtung</w:t>
      </w:r>
    </w:p>
    <w:p w14:paraId="0017CA7F" w14:textId="77777777" w:rsidR="001B6821" w:rsidRDefault="008372BD" w:rsidP="001B6821">
      <w:pPr>
        <w:jc w:val="both"/>
        <w:rPr>
          <w:rFonts w:cs="Arial"/>
          <w:szCs w:val="22"/>
        </w:rPr>
      </w:pPr>
      <w:r w:rsidRPr="002F3BF5">
        <w:rPr>
          <w:rFonts w:cs="Arial"/>
          <w:szCs w:val="22"/>
        </w:rPr>
        <w:t>Die Wagenräume, Fahrradständer und Parkplätze sind mit Markierungen so versehen, dass die Abstände gewährleistet werden. Die Eltern werden auf die Einhaltung der Abstände sensibilisiert.</w:t>
      </w:r>
    </w:p>
    <w:p w14:paraId="2BC015D2" w14:textId="77777777" w:rsidR="00315D0B" w:rsidRPr="00F14666" w:rsidRDefault="00315D0B" w:rsidP="001B6821">
      <w:pPr>
        <w:jc w:val="both"/>
        <w:rPr>
          <w:rFonts w:cs="Arial"/>
          <w:szCs w:val="22"/>
        </w:rPr>
      </w:pPr>
    </w:p>
    <w:p w14:paraId="55B68B3A" w14:textId="4D111935" w:rsidR="00F76D84" w:rsidRPr="009046B5" w:rsidRDefault="008372BD" w:rsidP="00F76D84">
      <w:pPr>
        <w:pStyle w:val="berschrift3"/>
        <w:rPr>
          <w:rFonts w:ascii="Arial" w:hAnsi="Arial" w:cs="Arial"/>
          <w:b/>
          <w:bCs/>
          <w:color w:val="auto"/>
          <w:sz w:val="28"/>
          <w:szCs w:val="28"/>
        </w:rPr>
      </w:pPr>
      <w:bookmarkStart w:id="124" w:name="_Toc43978573"/>
      <w:bookmarkStart w:id="125" w:name="_Toc43980411"/>
      <w:bookmarkStart w:id="126" w:name="_Toc84430161"/>
      <w:r w:rsidRPr="009046B5">
        <w:rPr>
          <w:rFonts w:ascii="Arial" w:hAnsi="Arial" w:cs="Arial"/>
          <w:b/>
          <w:bCs/>
          <w:color w:val="auto"/>
          <w:sz w:val="28"/>
          <w:szCs w:val="28"/>
        </w:rPr>
        <w:t>Personal</w:t>
      </w:r>
      <w:bookmarkEnd w:id="124"/>
      <w:bookmarkEnd w:id="125"/>
      <w:bookmarkEnd w:id="126"/>
    </w:p>
    <w:p w14:paraId="6210BF26" w14:textId="724BF74A" w:rsidR="008372BD" w:rsidRPr="002F3BF5" w:rsidRDefault="008372BD" w:rsidP="00636E58">
      <w:pPr>
        <w:spacing w:after="0"/>
        <w:jc w:val="both"/>
        <w:rPr>
          <w:rFonts w:cs="Arial"/>
          <w:szCs w:val="22"/>
        </w:rPr>
      </w:pPr>
      <w:r w:rsidRPr="002F3BF5">
        <w:rPr>
          <w:rFonts w:cs="Arial"/>
          <w:szCs w:val="22"/>
        </w:rPr>
        <w:t xml:space="preserve">Der Mindestpersonalschlüssel nach </w:t>
      </w:r>
      <w:proofErr w:type="spellStart"/>
      <w:r w:rsidRPr="002F3BF5">
        <w:rPr>
          <w:rFonts w:cs="Arial"/>
          <w:szCs w:val="22"/>
        </w:rPr>
        <w:t>ThürKi</w:t>
      </w:r>
      <w:r w:rsidR="00EE73C9">
        <w:rPr>
          <w:rFonts w:cs="Arial"/>
          <w:szCs w:val="22"/>
        </w:rPr>
        <w:t>g</w:t>
      </w:r>
      <w:r w:rsidRPr="002F3BF5">
        <w:rPr>
          <w:rFonts w:cs="Arial"/>
          <w:szCs w:val="22"/>
        </w:rPr>
        <w:t>aG</w:t>
      </w:r>
      <w:proofErr w:type="spellEnd"/>
      <w:r w:rsidRPr="002F3BF5">
        <w:rPr>
          <w:rFonts w:cs="Arial"/>
          <w:szCs w:val="22"/>
        </w:rPr>
        <w:t xml:space="preserve"> ist weiterhin gewährleistet. Das Personal ist festen Gruppen zugeordnet. Insbesondere im Früh- und Spätdienst ist sichergestellt, dass keine neuen Kontakte durch die Übernahme von Kindern aus anderen Gruppen erfolgen. Die Zuordnung des Personals nach festen Gruppen ist wie folgt festgelegt:</w:t>
      </w:r>
    </w:p>
    <w:p w14:paraId="45C265CF" w14:textId="57F58C4A" w:rsidR="00F76D84" w:rsidRDefault="007C052F" w:rsidP="00F76D84">
      <w:pPr>
        <w:rPr>
          <w:rFonts w:cs="Arial"/>
          <w:i/>
          <w:color w:val="FF0000"/>
          <w:szCs w:val="22"/>
        </w:rPr>
      </w:pPr>
      <w:bookmarkStart w:id="127" w:name="_Toc43978574"/>
      <w:bookmarkStart w:id="128" w:name="_Toc43980412"/>
      <w:r>
        <w:rPr>
          <w:rFonts w:cs="Arial"/>
          <w:i/>
          <w:color w:val="FF0000"/>
          <w:szCs w:val="22"/>
        </w:rPr>
        <w:t>-siehe Punkt 7.1-</w:t>
      </w:r>
    </w:p>
    <w:p w14:paraId="524821F7" w14:textId="77777777" w:rsidR="00636E58" w:rsidRDefault="00636E58" w:rsidP="00F76D84">
      <w:pPr>
        <w:rPr>
          <w:rFonts w:cs="Arial"/>
          <w:i/>
          <w:color w:val="FF0000"/>
          <w:szCs w:val="22"/>
        </w:rPr>
      </w:pPr>
    </w:p>
    <w:p w14:paraId="51BB146D" w14:textId="5587C90F" w:rsidR="00F76D84" w:rsidRPr="009046B5" w:rsidRDefault="008372BD" w:rsidP="00F76D84">
      <w:pPr>
        <w:pStyle w:val="berschrift3"/>
        <w:rPr>
          <w:rFonts w:ascii="Arial" w:hAnsi="Arial" w:cs="Arial"/>
          <w:b/>
          <w:bCs/>
          <w:color w:val="auto"/>
          <w:sz w:val="28"/>
          <w:szCs w:val="28"/>
        </w:rPr>
      </w:pPr>
      <w:bookmarkStart w:id="129" w:name="_Toc84430162"/>
      <w:r w:rsidRPr="009046B5">
        <w:rPr>
          <w:rFonts w:ascii="Arial" w:hAnsi="Arial" w:cs="Arial"/>
          <w:b/>
          <w:bCs/>
          <w:color w:val="auto"/>
          <w:sz w:val="28"/>
          <w:szCs w:val="28"/>
        </w:rPr>
        <w:t>Bringen und Holen der Kinder</w:t>
      </w:r>
      <w:bookmarkEnd w:id="127"/>
      <w:bookmarkEnd w:id="128"/>
      <w:bookmarkEnd w:id="129"/>
    </w:p>
    <w:p w14:paraId="7C92861A" w14:textId="77777777" w:rsidR="008372BD" w:rsidRPr="00501C01" w:rsidRDefault="008372BD" w:rsidP="00636E58">
      <w:pPr>
        <w:pStyle w:val="Listenabsatz"/>
        <w:spacing w:after="0"/>
        <w:ind w:left="0"/>
        <w:rPr>
          <w:szCs w:val="22"/>
        </w:rPr>
      </w:pPr>
      <w:r w:rsidRPr="00501C01">
        <w:rPr>
          <w:szCs w:val="22"/>
        </w:rPr>
        <w:t xml:space="preserve">Das Bringen und Abholen der Kinder ist für die Gruppen auf bestimmte Eingänge festgelegt. </w:t>
      </w:r>
    </w:p>
    <w:p w14:paraId="1C2F8D82" w14:textId="4F33E943" w:rsidR="008372BD" w:rsidRPr="00501C01" w:rsidRDefault="008372BD" w:rsidP="00636E58">
      <w:pPr>
        <w:spacing w:after="0"/>
        <w:jc w:val="both"/>
        <w:rPr>
          <w:rFonts w:cs="Arial"/>
          <w:i/>
          <w:szCs w:val="22"/>
        </w:rPr>
      </w:pPr>
    </w:p>
    <w:p w14:paraId="675463A7" w14:textId="03D9149A" w:rsidR="008372BD" w:rsidRPr="00501C01" w:rsidRDefault="008372BD" w:rsidP="008372BD">
      <w:pPr>
        <w:rPr>
          <w:szCs w:val="22"/>
        </w:rPr>
      </w:pPr>
      <w:r w:rsidRPr="00501C01">
        <w:rPr>
          <w:szCs w:val="22"/>
        </w:rPr>
        <w:t>Die Eltern sind schriftlich belehrt, auf das Abstandsgebot zu achten</w:t>
      </w:r>
      <w:r w:rsidR="007C052F">
        <w:rPr>
          <w:szCs w:val="22"/>
        </w:rPr>
        <w:t xml:space="preserve"> </w:t>
      </w:r>
      <w:r w:rsidR="008019E5">
        <w:rPr>
          <w:szCs w:val="22"/>
        </w:rPr>
        <w:t>und eine qualifizierte Gesichtsmaske zu tragen.</w:t>
      </w:r>
    </w:p>
    <w:p w14:paraId="2B7FFD0C" w14:textId="77777777" w:rsidR="00F14666" w:rsidRDefault="00F14666" w:rsidP="00413E10">
      <w:pPr>
        <w:spacing w:after="0"/>
        <w:rPr>
          <w:sz w:val="24"/>
          <w:szCs w:val="24"/>
        </w:rPr>
      </w:pPr>
    </w:p>
    <w:p w14:paraId="3B167E9A" w14:textId="0DDF98BB" w:rsidR="00F76D84" w:rsidRPr="009046B5" w:rsidRDefault="008372BD" w:rsidP="00F76D84">
      <w:pPr>
        <w:pStyle w:val="berschrift3"/>
        <w:rPr>
          <w:rFonts w:ascii="Arial" w:hAnsi="Arial" w:cs="Arial"/>
          <w:b/>
          <w:bCs/>
          <w:color w:val="auto"/>
          <w:sz w:val="28"/>
          <w:szCs w:val="28"/>
        </w:rPr>
      </w:pPr>
      <w:bookmarkStart w:id="130" w:name="_Toc43978575"/>
      <w:bookmarkStart w:id="131" w:name="_Toc43980413"/>
      <w:bookmarkStart w:id="132" w:name="_Toc84430163"/>
      <w:r w:rsidRPr="009046B5">
        <w:rPr>
          <w:rFonts w:ascii="Arial" w:hAnsi="Arial" w:cs="Arial"/>
          <w:b/>
          <w:bCs/>
          <w:color w:val="auto"/>
          <w:sz w:val="28"/>
          <w:szCs w:val="28"/>
        </w:rPr>
        <w:t>Eingewöhnungen</w:t>
      </w:r>
      <w:bookmarkEnd w:id="130"/>
      <w:bookmarkEnd w:id="131"/>
      <w:bookmarkEnd w:id="132"/>
    </w:p>
    <w:p w14:paraId="341D9F03" w14:textId="77777777" w:rsidR="009046B5" w:rsidRDefault="008372BD" w:rsidP="009046B5">
      <w:pPr>
        <w:jc w:val="both"/>
        <w:rPr>
          <w:rFonts w:cs="Arial"/>
          <w:szCs w:val="22"/>
        </w:rPr>
      </w:pPr>
      <w:r w:rsidRPr="00501C01">
        <w:rPr>
          <w:rFonts w:cs="Arial"/>
          <w:szCs w:val="22"/>
        </w:rPr>
        <w:t xml:space="preserve">Eingewöhnungen finden mit möglichst einer festgelegten Begleitperson statt. </w:t>
      </w:r>
      <w:r w:rsidR="009046B5" w:rsidRPr="00501C01">
        <w:rPr>
          <w:rFonts w:cs="Arial"/>
          <w:szCs w:val="22"/>
        </w:rPr>
        <w:t xml:space="preserve">Dabei wird darauf geachtet, dass kein </w:t>
      </w:r>
      <w:r w:rsidR="009046B5">
        <w:rPr>
          <w:rFonts w:cs="Arial"/>
          <w:szCs w:val="22"/>
        </w:rPr>
        <w:t xml:space="preserve">körperlicher </w:t>
      </w:r>
      <w:r w:rsidR="009046B5" w:rsidRPr="00501C01">
        <w:rPr>
          <w:rFonts w:cs="Arial"/>
          <w:szCs w:val="22"/>
        </w:rPr>
        <w:t xml:space="preserve">Kontakt </w:t>
      </w:r>
      <w:r w:rsidR="009046B5">
        <w:rPr>
          <w:rFonts w:cs="Arial"/>
          <w:szCs w:val="22"/>
        </w:rPr>
        <w:t>zwischen den</w:t>
      </w:r>
      <w:r w:rsidR="009046B5" w:rsidRPr="00501C01">
        <w:rPr>
          <w:rFonts w:cs="Arial"/>
          <w:szCs w:val="22"/>
        </w:rPr>
        <w:t xml:space="preserve"> Erwachsenen stattfindet. Die Anwesenheit der Begleitperson in der Einrichtung wird dokumentiert.</w:t>
      </w:r>
      <w:r w:rsidR="009046B5">
        <w:rPr>
          <w:rFonts w:cs="Arial"/>
          <w:szCs w:val="22"/>
        </w:rPr>
        <w:t xml:space="preserve"> Die GGG-Regel (siehe oben) findet Anwendung, solange die Begleitung der Bezugsperson länger als 10 Minuten dauert.</w:t>
      </w:r>
    </w:p>
    <w:p w14:paraId="2253BCDB" w14:textId="54320941" w:rsidR="00F76D84" w:rsidRPr="009046B5" w:rsidRDefault="008372BD" w:rsidP="00F76D84">
      <w:pPr>
        <w:pStyle w:val="berschrift3"/>
        <w:rPr>
          <w:rFonts w:ascii="Arial" w:hAnsi="Arial" w:cs="Arial"/>
          <w:b/>
          <w:bCs/>
          <w:sz w:val="28"/>
          <w:szCs w:val="28"/>
        </w:rPr>
      </w:pPr>
      <w:bookmarkStart w:id="133" w:name="_Toc43980414"/>
      <w:bookmarkStart w:id="134" w:name="_Toc84430164"/>
      <w:r w:rsidRPr="009046B5">
        <w:rPr>
          <w:rFonts w:ascii="Arial" w:hAnsi="Arial" w:cs="Arial"/>
          <w:b/>
          <w:bCs/>
          <w:color w:val="auto"/>
          <w:sz w:val="28"/>
          <w:szCs w:val="28"/>
        </w:rPr>
        <w:lastRenderedPageBreak/>
        <w:t>Frühförderung</w:t>
      </w:r>
      <w:bookmarkEnd w:id="133"/>
      <w:bookmarkEnd w:id="134"/>
    </w:p>
    <w:p w14:paraId="186EF3A2" w14:textId="512A7E85" w:rsidR="00466E05" w:rsidRDefault="00636E58" w:rsidP="00413E10">
      <w:pPr>
        <w:spacing w:after="0"/>
        <w:jc w:val="both"/>
        <w:rPr>
          <w:rFonts w:cs="Arial"/>
          <w:szCs w:val="22"/>
        </w:rPr>
      </w:pPr>
      <w:r w:rsidRPr="00F756BD">
        <w:rPr>
          <w:lang w:eastAsia="en-US"/>
        </w:rPr>
        <w:t>Förder- und Therapieeinheiten werden unter Einhaltung entsprechender Infektionsschutzmaßnahmen (</w:t>
      </w:r>
      <w:r>
        <w:rPr>
          <w:lang w:eastAsia="en-US"/>
        </w:rPr>
        <w:t>qualifizierte Gesichtsmaske</w:t>
      </w:r>
      <w:r w:rsidRPr="00F756BD">
        <w:rPr>
          <w:lang w:eastAsia="en-US"/>
        </w:rPr>
        <w:t xml:space="preserve">, Dokumentation, Mindestabstand unter Erwachsenen, separate Räumlichkeiten) im Rahmen von Einzelfördermaßnahmen durchgeführt. Der Raum wird nach Beendigung der Fördermaßnahme intensiv gelüftet und desinfiziert. </w:t>
      </w:r>
      <w:r>
        <w:rPr>
          <w:rFonts w:cs="Arial"/>
          <w:szCs w:val="22"/>
        </w:rPr>
        <w:t>Die GGG-Regel (siehe oben) findet Anwendung, wenn der Besuch in der Einrichtung länger als 10 Minuten dauert.</w:t>
      </w:r>
    </w:p>
    <w:p w14:paraId="66449965" w14:textId="62F53A4B" w:rsidR="00636E58" w:rsidRDefault="00636E58" w:rsidP="00413E10">
      <w:pPr>
        <w:spacing w:after="0"/>
        <w:jc w:val="both"/>
        <w:rPr>
          <w:rFonts w:cs="Arial"/>
          <w:b/>
          <w:bCs/>
          <w:lang w:eastAsia="en-US"/>
        </w:rPr>
      </w:pPr>
    </w:p>
    <w:p w14:paraId="74CA3B84" w14:textId="77777777" w:rsidR="00636E58" w:rsidRPr="00945A03" w:rsidRDefault="00636E58" w:rsidP="00413E10">
      <w:pPr>
        <w:spacing w:after="0"/>
        <w:jc w:val="both"/>
        <w:rPr>
          <w:rFonts w:cs="Arial"/>
          <w:b/>
          <w:bCs/>
          <w:lang w:eastAsia="en-US"/>
        </w:rPr>
      </w:pPr>
    </w:p>
    <w:p w14:paraId="4A6F0650" w14:textId="36ABA0D8" w:rsidR="00945A03" w:rsidRPr="00636E58" w:rsidRDefault="00945A03" w:rsidP="00636E58">
      <w:pPr>
        <w:pStyle w:val="berschrift3"/>
        <w:rPr>
          <w:rFonts w:ascii="Arial" w:hAnsi="Arial" w:cs="Arial"/>
          <w:b/>
          <w:bCs/>
          <w:color w:val="auto"/>
          <w:sz w:val="28"/>
          <w:szCs w:val="28"/>
        </w:rPr>
      </w:pPr>
      <w:bookmarkStart w:id="135" w:name="_Toc43978577"/>
      <w:bookmarkStart w:id="136" w:name="_Toc43980415"/>
      <w:r w:rsidRPr="00636E58">
        <w:rPr>
          <w:rFonts w:ascii="Arial" w:hAnsi="Arial" w:cs="Arial"/>
          <w:b/>
          <w:bCs/>
          <w:color w:val="auto"/>
          <w:sz w:val="28"/>
          <w:szCs w:val="28"/>
        </w:rPr>
        <w:t xml:space="preserve"> </w:t>
      </w:r>
      <w:bookmarkStart w:id="137" w:name="_Toc84430165"/>
      <w:r w:rsidRPr="00636E58">
        <w:rPr>
          <w:rFonts w:ascii="Arial" w:hAnsi="Arial" w:cs="Arial"/>
          <w:b/>
          <w:bCs/>
          <w:color w:val="auto"/>
          <w:sz w:val="28"/>
          <w:szCs w:val="28"/>
        </w:rPr>
        <w:t>Praktik</w:t>
      </w:r>
      <w:r w:rsidR="00636E58">
        <w:rPr>
          <w:rFonts w:ascii="Arial" w:hAnsi="Arial" w:cs="Arial"/>
          <w:b/>
          <w:bCs/>
          <w:color w:val="auto"/>
          <w:sz w:val="28"/>
          <w:szCs w:val="28"/>
        </w:rPr>
        <w:t>um im Kindergarten</w:t>
      </w:r>
      <w:bookmarkEnd w:id="137"/>
    </w:p>
    <w:p w14:paraId="559FDA14" w14:textId="613D1EFF" w:rsidR="009370E2" w:rsidRPr="00384EF6" w:rsidRDefault="00945A03" w:rsidP="00384EF6">
      <w:pPr>
        <w:pStyle w:val="Listenabsatz"/>
        <w:spacing w:after="120" w:line="276" w:lineRule="auto"/>
        <w:ind w:left="0"/>
        <w:jc w:val="both"/>
        <w:rPr>
          <w:rFonts w:cs="Arial"/>
          <w:color w:val="FF0000"/>
          <w:szCs w:val="22"/>
          <w:highlight w:val="lightGray"/>
        </w:rPr>
      </w:pPr>
      <w:r>
        <w:rPr>
          <w:szCs w:val="22"/>
        </w:rPr>
        <w:t xml:space="preserve">Das Ausüben von </w:t>
      </w:r>
      <w:proofErr w:type="spellStart"/>
      <w:r>
        <w:rPr>
          <w:szCs w:val="22"/>
        </w:rPr>
        <w:t>Praktikas</w:t>
      </w:r>
      <w:proofErr w:type="spellEnd"/>
      <w:r>
        <w:rPr>
          <w:szCs w:val="22"/>
        </w:rPr>
        <w:t xml:space="preserve"> ist gestattet. </w:t>
      </w:r>
      <w:r>
        <w:t>Auf Anordnung des TMBJS mit Eintreten der definierten Warnstufe Praktikanten nur Zutritt</w:t>
      </w:r>
      <w:r w:rsidRPr="00AB2FC3">
        <w:t xml:space="preserve"> </w:t>
      </w:r>
      <w:r>
        <w:t xml:space="preserve">zur Einrichtung und zum Einrichtungsgelände nachdem mit Antritt des Praktikums am ersten Tag entweder eine Testung mit einem negativen Testergebnis vor Ort und unter Beobachtung von Mitarbeitern oder beauftragten Personen der Einrichtung durchgeführt haben oder der Einrichtungsleitung einen Nachweis  über ein negatives Testergebnis, vollständigen Impfschutz oder eine Genesung vorgelegt haben, der den Anforderungen des § 27 Abs. 1 Nr.1 oder Nr. 2 </w:t>
      </w:r>
      <w:proofErr w:type="spellStart"/>
      <w:r>
        <w:t>KiJuSSpVO</w:t>
      </w:r>
      <w:proofErr w:type="spellEnd"/>
      <w:r>
        <w:t xml:space="preserve"> genügt</w:t>
      </w:r>
    </w:p>
    <w:p w14:paraId="26AB10BD" w14:textId="77777777" w:rsidR="00E00FD6" w:rsidRPr="009370E2" w:rsidRDefault="00E00FD6" w:rsidP="00384EF6">
      <w:pPr>
        <w:spacing w:line="276" w:lineRule="auto"/>
      </w:pPr>
    </w:p>
    <w:p w14:paraId="1483764D" w14:textId="11C2F227" w:rsidR="00636E58" w:rsidRPr="005D3F96" w:rsidRDefault="00945A03" w:rsidP="008019E5">
      <w:pPr>
        <w:pStyle w:val="berschrift3"/>
        <w:numPr>
          <w:ilvl w:val="1"/>
          <w:numId w:val="26"/>
        </w:numPr>
        <w:rPr>
          <w:bCs/>
          <w:sz w:val="20"/>
          <w:szCs w:val="18"/>
        </w:rPr>
      </w:pPr>
      <w:bookmarkStart w:id="138" w:name="_Toc84430166"/>
      <w:r w:rsidRPr="005D3F96">
        <w:rPr>
          <w:rFonts w:ascii="Arial" w:hAnsi="Arial" w:cs="Arial"/>
          <w:b/>
          <w:bCs/>
          <w:color w:val="auto"/>
          <w:sz w:val="28"/>
          <w:szCs w:val="28"/>
        </w:rPr>
        <w:t>U</w:t>
      </w:r>
      <w:r w:rsidR="008372BD" w:rsidRPr="005D3F96">
        <w:rPr>
          <w:rFonts w:ascii="Arial" w:hAnsi="Arial" w:cs="Arial"/>
          <w:b/>
          <w:bCs/>
          <w:color w:val="auto"/>
          <w:sz w:val="28"/>
          <w:szCs w:val="28"/>
        </w:rPr>
        <w:t xml:space="preserve">msetzung der hygienischen Standards </w:t>
      </w:r>
      <w:bookmarkEnd w:id="135"/>
      <w:bookmarkEnd w:id="136"/>
      <w:bookmarkEnd w:id="138"/>
    </w:p>
    <w:p w14:paraId="59B193F6" w14:textId="77777777" w:rsidR="005D3F96" w:rsidRDefault="005D3F96" w:rsidP="00402AFD">
      <w:pPr>
        <w:spacing w:after="0"/>
        <w:rPr>
          <w:rFonts w:cs="Arial"/>
          <w:bCs/>
          <w:szCs w:val="22"/>
        </w:rPr>
      </w:pPr>
    </w:p>
    <w:p w14:paraId="02901553" w14:textId="7D0849BD" w:rsidR="00402AFD" w:rsidRDefault="008372BD" w:rsidP="00402AFD">
      <w:pPr>
        <w:spacing w:after="0"/>
        <w:rPr>
          <w:rFonts w:cs="Arial"/>
          <w:bCs/>
          <w:szCs w:val="22"/>
        </w:rPr>
      </w:pPr>
      <w:r w:rsidRPr="00402AFD">
        <w:rPr>
          <w:rFonts w:cs="Arial"/>
          <w:bCs/>
          <w:szCs w:val="22"/>
        </w:rPr>
        <w:t>Zu beachtende</w:t>
      </w:r>
      <w:r w:rsidR="005D3F96">
        <w:rPr>
          <w:rFonts w:cs="Arial"/>
          <w:bCs/>
          <w:szCs w:val="22"/>
        </w:rPr>
        <w:t xml:space="preserve"> zusätzliche</w:t>
      </w:r>
      <w:r w:rsidRPr="00402AFD">
        <w:rPr>
          <w:rFonts w:cs="Arial"/>
          <w:bCs/>
          <w:szCs w:val="22"/>
        </w:rPr>
        <w:t xml:space="preserve"> Maßnahmen für alle Beschäftigte der Einrichtung:</w:t>
      </w:r>
    </w:p>
    <w:p w14:paraId="5037D005" w14:textId="5BF791E5" w:rsidR="008372BD" w:rsidRPr="00402AFD" w:rsidRDefault="008372BD" w:rsidP="00402AFD">
      <w:pPr>
        <w:pStyle w:val="Listenabsatz"/>
        <w:numPr>
          <w:ilvl w:val="0"/>
          <w:numId w:val="25"/>
        </w:numPr>
        <w:spacing w:after="0"/>
        <w:ind w:left="417"/>
        <w:rPr>
          <w:rFonts w:cs="Arial"/>
          <w:b/>
          <w:sz w:val="24"/>
          <w:szCs w:val="24"/>
        </w:rPr>
      </w:pPr>
      <w:r w:rsidRPr="00402AFD">
        <w:t>Es wird auf eine konsequente Händehygiene bei allen Personen in der Einrichtung (Kinder und Fachkräfte) geachtet.</w:t>
      </w:r>
    </w:p>
    <w:p w14:paraId="08343041" w14:textId="2C6B20D4" w:rsidR="008372BD" w:rsidRPr="00402AFD" w:rsidRDefault="008372BD" w:rsidP="00402AFD">
      <w:pPr>
        <w:pStyle w:val="Listenabsatz"/>
        <w:numPr>
          <w:ilvl w:val="0"/>
          <w:numId w:val="25"/>
        </w:numPr>
        <w:spacing w:after="0"/>
        <w:ind w:left="417"/>
      </w:pPr>
      <w:r w:rsidRPr="00402AFD">
        <w:t>Unnötiger Körperkontakt (z.B. Händeschütteln) und die Berührungen von Gesicht, insbesondere Augen, Nase und Mund mit den Händen, werden vermieden.</w:t>
      </w:r>
    </w:p>
    <w:p w14:paraId="552BD852" w14:textId="0098B73F" w:rsidR="008372BD" w:rsidRPr="00402AFD" w:rsidRDefault="008372BD" w:rsidP="00402AFD">
      <w:pPr>
        <w:pStyle w:val="Listenabsatz"/>
        <w:numPr>
          <w:ilvl w:val="0"/>
          <w:numId w:val="25"/>
        </w:numPr>
        <w:spacing w:after="0"/>
        <w:ind w:left="417"/>
      </w:pPr>
      <w:r w:rsidRPr="00402AFD">
        <w:t>Die Huste- und Niesregeln werden eingehalten.</w:t>
      </w:r>
    </w:p>
    <w:p w14:paraId="0E16B029" w14:textId="6FA1DA31" w:rsidR="008372BD" w:rsidRPr="00402AFD" w:rsidRDefault="008372BD" w:rsidP="00402AFD">
      <w:pPr>
        <w:pStyle w:val="Listenabsatz"/>
        <w:numPr>
          <w:ilvl w:val="0"/>
          <w:numId w:val="25"/>
        </w:numPr>
        <w:spacing w:after="0"/>
        <w:ind w:left="417"/>
      </w:pPr>
      <w:r w:rsidRPr="00402AFD">
        <w:t>Taschentücher werden nur einmalig benutzt und sofort in einen Müllbehälter mit Deckel entsorgt.</w:t>
      </w:r>
    </w:p>
    <w:p w14:paraId="1770DDBA" w14:textId="397A6740" w:rsidR="008372BD" w:rsidRPr="00402AFD" w:rsidRDefault="008372BD" w:rsidP="00402AFD">
      <w:pPr>
        <w:pStyle w:val="Listenabsatz"/>
        <w:numPr>
          <w:ilvl w:val="0"/>
          <w:numId w:val="25"/>
        </w:numPr>
        <w:spacing w:after="0"/>
        <w:ind w:left="417"/>
      </w:pPr>
      <w:r w:rsidRPr="00402AFD">
        <w:t xml:space="preserve">In die Einrichtung wird kein privates Spielzeug mitgebracht und es erfolgt kein Austausch von Spielzeug oder pädagogischen Materialien zwischen den Gruppen. Die Aufbewahrung von Kuscheltieren etc., die zum Einschlafen von den Kindern benötigt werden, erfolgt separat. </w:t>
      </w:r>
    </w:p>
    <w:p w14:paraId="5FF6F153" w14:textId="60932EFF" w:rsidR="008372BD" w:rsidRPr="00402AFD" w:rsidRDefault="00085020" w:rsidP="00402AFD">
      <w:pPr>
        <w:pStyle w:val="Listenabsatz"/>
        <w:numPr>
          <w:ilvl w:val="0"/>
          <w:numId w:val="25"/>
        </w:numPr>
        <w:spacing w:after="0"/>
        <w:ind w:left="417"/>
      </w:pPr>
      <w:r w:rsidRPr="00402AFD">
        <w:t>Beruhigungssauger</w:t>
      </w:r>
      <w:r w:rsidR="008372BD" w:rsidRPr="00402AFD">
        <w:t xml:space="preserve"> etc. werden personenbezogen aufbewahrt.</w:t>
      </w:r>
    </w:p>
    <w:p w14:paraId="1F94E54E" w14:textId="10E52CA8" w:rsidR="008372BD" w:rsidRPr="00402AFD" w:rsidRDefault="008372BD" w:rsidP="00402AFD">
      <w:pPr>
        <w:pStyle w:val="Listenabsatz"/>
        <w:numPr>
          <w:ilvl w:val="0"/>
          <w:numId w:val="25"/>
        </w:numPr>
        <w:spacing w:after="0"/>
        <w:ind w:left="417"/>
      </w:pPr>
      <w:r w:rsidRPr="00402AFD">
        <w:t>Es erfolgt keine gemeinsame Nutzung von Trinkflaschen, Essgeschirr, Bechern und Besteck in der Einrichtung. Die pädagogischen Fachkräfte decken die Tische mit dem notwendigen Geschirr ein, auch aufgedecktes, nicht benutztes Geschirr und Besteck wird zur Reinigung gegeben.</w:t>
      </w:r>
    </w:p>
    <w:p w14:paraId="2E2DA73F" w14:textId="369F2976" w:rsidR="008372BD" w:rsidRPr="00402AFD" w:rsidRDefault="008372BD" w:rsidP="00402AFD">
      <w:pPr>
        <w:pStyle w:val="Listenabsatz"/>
        <w:numPr>
          <w:ilvl w:val="0"/>
          <w:numId w:val="25"/>
        </w:numPr>
        <w:spacing w:after="0"/>
        <w:ind w:left="417"/>
      </w:pPr>
      <w:r w:rsidRPr="00402AFD">
        <w:t>Die Fachkräfte achten darauf, dass das Essen nicht unter den Kindern getauscht wird.</w:t>
      </w:r>
    </w:p>
    <w:p w14:paraId="2875E16C" w14:textId="53B7F8DE" w:rsidR="008372BD" w:rsidRPr="00402AFD" w:rsidRDefault="008372BD" w:rsidP="00402AFD">
      <w:pPr>
        <w:pStyle w:val="Listenabsatz"/>
        <w:numPr>
          <w:ilvl w:val="0"/>
          <w:numId w:val="25"/>
        </w:numPr>
        <w:spacing w:after="0"/>
        <w:ind w:left="417"/>
      </w:pPr>
      <w:r w:rsidRPr="00402AFD">
        <w:t>Die Ess- und Schlafplätze der Kinder werden personalisiert, es gibt keine freie Auswahl.</w:t>
      </w:r>
    </w:p>
    <w:p w14:paraId="6C18B58A" w14:textId="6E9D7A23" w:rsidR="008372BD" w:rsidRPr="00402AFD" w:rsidRDefault="008372BD" w:rsidP="00402AFD">
      <w:pPr>
        <w:pStyle w:val="Listenabsatz"/>
        <w:numPr>
          <w:ilvl w:val="0"/>
          <w:numId w:val="25"/>
        </w:numPr>
        <w:spacing w:after="0"/>
        <w:ind w:left="417"/>
      </w:pPr>
      <w:r w:rsidRPr="00402AFD">
        <w:t>Es werden Papier-/Einmalhandtücher mit entsprechenden Auffangbehältern benutzt.</w:t>
      </w:r>
      <w:r w:rsidR="00402AFD">
        <w:t xml:space="preserve"> </w:t>
      </w:r>
      <w:r w:rsidRPr="00402AFD">
        <w:t>(oder) Bei der Benutzung von Stoffhandtüchern werden die allgemeinen Hygienegrundsätze zu Nutzung und Wechsel, Abstand von anderen Handtüchern mindestens 30 Zentimeter eingehalten.</w:t>
      </w:r>
    </w:p>
    <w:p w14:paraId="0AF97149" w14:textId="194D4797" w:rsidR="008372BD" w:rsidRPr="00402AFD" w:rsidRDefault="008372BD" w:rsidP="00402AFD">
      <w:pPr>
        <w:pStyle w:val="Listenabsatz"/>
        <w:numPr>
          <w:ilvl w:val="0"/>
          <w:numId w:val="25"/>
        </w:numPr>
        <w:spacing w:after="0"/>
        <w:ind w:left="417"/>
      </w:pPr>
      <w:r w:rsidRPr="00402AFD">
        <w:t>Flüssigseife aus Spendern in den Sanitärräumen und an den Waschbecken in den anderen Räumen ist ausreichend vorhanden.</w:t>
      </w:r>
    </w:p>
    <w:p w14:paraId="7BF02770" w14:textId="09A542EC" w:rsidR="008372BD" w:rsidRPr="00402AFD" w:rsidRDefault="008372BD" w:rsidP="00402AFD">
      <w:pPr>
        <w:pStyle w:val="Listenabsatz"/>
        <w:numPr>
          <w:ilvl w:val="0"/>
          <w:numId w:val="25"/>
        </w:numPr>
        <w:spacing w:after="0"/>
        <w:ind w:left="417"/>
      </w:pPr>
      <w:r w:rsidRPr="00402AFD">
        <w:t>Auf eine regelmäßige Stoßlüftung unter Achtung der Aufsicht wird geachtet</w:t>
      </w:r>
    </w:p>
    <w:p w14:paraId="4725FDB5" w14:textId="48DBB79C" w:rsidR="008372BD" w:rsidRPr="00402AFD" w:rsidRDefault="008372BD" w:rsidP="00402AFD">
      <w:pPr>
        <w:pStyle w:val="Listenabsatz"/>
        <w:numPr>
          <w:ilvl w:val="0"/>
          <w:numId w:val="25"/>
        </w:numPr>
        <w:spacing w:after="0"/>
        <w:ind w:left="417"/>
      </w:pPr>
      <w:r w:rsidRPr="00402AFD">
        <w:t xml:space="preserve">Die Räume werden gemäß dem Hygieneplan angemessen und regelmäßig gereinigt. </w:t>
      </w:r>
    </w:p>
    <w:p w14:paraId="1782D2B6" w14:textId="2E744A97" w:rsidR="008372BD" w:rsidRPr="00402AFD" w:rsidRDefault="008372BD" w:rsidP="00402AFD">
      <w:pPr>
        <w:pStyle w:val="Listenabsatz"/>
        <w:numPr>
          <w:ilvl w:val="0"/>
          <w:numId w:val="25"/>
        </w:numPr>
        <w:spacing w:after="0"/>
        <w:ind w:left="417"/>
      </w:pPr>
      <w:r w:rsidRPr="00402AFD">
        <w:lastRenderedPageBreak/>
        <w:t xml:space="preserve">Die Auswahl von Reinigungs- und Desinfektionsmitteln wurde mit dem Gesundheitsamt abgestimmt. </w:t>
      </w:r>
    </w:p>
    <w:p w14:paraId="10DA4E50" w14:textId="0CFF5450" w:rsidR="008372BD" w:rsidRPr="00402AFD" w:rsidRDefault="008372BD" w:rsidP="00402AFD">
      <w:pPr>
        <w:pStyle w:val="Listenabsatz"/>
        <w:numPr>
          <w:ilvl w:val="0"/>
          <w:numId w:val="25"/>
        </w:numPr>
        <w:spacing w:after="0"/>
        <w:ind w:left="417"/>
      </w:pPr>
      <w:r w:rsidRPr="00402AFD">
        <w:t xml:space="preserve">Die </w:t>
      </w:r>
      <w:r w:rsidR="009370E2" w:rsidRPr="00402AFD">
        <w:t xml:space="preserve">Absprachen im Team, </w:t>
      </w:r>
      <w:r w:rsidRPr="00402AFD">
        <w:t>Dienstberatungen</w:t>
      </w:r>
      <w:r w:rsidR="009370E2" w:rsidRPr="00402AFD">
        <w:t xml:space="preserve"> und </w:t>
      </w:r>
      <w:r w:rsidRPr="00402AFD">
        <w:t xml:space="preserve">Teambesprechungen werden im vorgeschriebenen Abstand </w:t>
      </w:r>
      <w:r w:rsidR="009370E2" w:rsidRPr="00402AFD">
        <w:t xml:space="preserve">und mit einer qualifizierten Gesichtsmaske </w:t>
      </w:r>
      <w:r w:rsidRPr="00402AFD">
        <w:t xml:space="preserve">absolviert. </w:t>
      </w:r>
    </w:p>
    <w:p w14:paraId="6EB5B2F0" w14:textId="73B0A842" w:rsidR="00A560AB" w:rsidRPr="00402AFD" w:rsidRDefault="008372BD" w:rsidP="00402AFD">
      <w:pPr>
        <w:pStyle w:val="Listenabsatz"/>
        <w:numPr>
          <w:ilvl w:val="0"/>
          <w:numId w:val="25"/>
        </w:numPr>
        <w:spacing w:after="0"/>
        <w:ind w:left="417"/>
      </w:pPr>
      <w:r w:rsidRPr="00402AFD">
        <w:t>Elterngespräche und Fachberatung werden nach Möglichkeit telefonisch und/oder online oder im Abstand</w:t>
      </w:r>
      <w:r w:rsidR="009370E2" w:rsidRPr="00402AFD">
        <w:t xml:space="preserve"> mit einer qualifizierten Gesichtsmaske</w:t>
      </w:r>
      <w:r w:rsidRPr="00402AFD">
        <w:t xml:space="preserve"> organisiert.</w:t>
      </w:r>
    </w:p>
    <w:p w14:paraId="40C7DE8E" w14:textId="63136FB0" w:rsidR="00945A03" w:rsidRDefault="00945A03" w:rsidP="00945A03">
      <w:pPr>
        <w:spacing w:after="0" w:line="276" w:lineRule="auto"/>
        <w:ind w:left="284"/>
        <w:jc w:val="both"/>
        <w:rPr>
          <w:rFonts w:cs="Arial"/>
          <w:szCs w:val="22"/>
        </w:rPr>
      </w:pPr>
    </w:p>
    <w:p w14:paraId="77FB7455" w14:textId="2150BF37" w:rsidR="00945A03" w:rsidRDefault="00402AFD" w:rsidP="00945A03">
      <w:pPr>
        <w:spacing w:after="0" w:line="276" w:lineRule="auto"/>
        <w:ind w:left="284"/>
        <w:jc w:val="both"/>
        <w:rPr>
          <w:rFonts w:cs="Arial"/>
          <w:szCs w:val="22"/>
        </w:rPr>
      </w:pPr>
      <w:r>
        <w:rPr>
          <w:rFonts w:cs="Arial"/>
          <w:szCs w:val="22"/>
        </w:rPr>
        <w:br w:type="page"/>
      </w:r>
    </w:p>
    <w:bookmarkStart w:id="139" w:name="_Toc84430167"/>
    <w:p w14:paraId="7AE0C466" w14:textId="40061C0A" w:rsidR="00A560AB" w:rsidRPr="0012626C" w:rsidRDefault="00402AFD" w:rsidP="00085020">
      <w:pPr>
        <w:pStyle w:val="berschrift1"/>
        <w:spacing w:after="0"/>
        <w:rPr>
          <w:rFonts w:cs="Arial"/>
          <w:sz w:val="28"/>
          <w:szCs w:val="24"/>
        </w:rPr>
      </w:pPr>
      <w:r w:rsidRPr="0012626C">
        <w:rPr>
          <w:noProof/>
          <w:sz w:val="28"/>
          <w:szCs w:val="36"/>
        </w:rPr>
        <w:lastRenderedPageBreak/>
        <mc:AlternateContent>
          <mc:Choice Requires="wps">
            <w:drawing>
              <wp:anchor distT="0" distB="0" distL="114300" distR="114300" simplePos="0" relativeHeight="251865088" behindDoc="1" locked="0" layoutInCell="1" allowOverlap="1" wp14:anchorId="2592FE2D" wp14:editId="71FBB6AC">
                <wp:simplePos x="0" y="0"/>
                <wp:positionH relativeFrom="margin">
                  <wp:posOffset>-53340</wp:posOffset>
                </wp:positionH>
                <wp:positionV relativeFrom="paragraph">
                  <wp:posOffset>-14605</wp:posOffset>
                </wp:positionV>
                <wp:extent cx="6087110" cy="466725"/>
                <wp:effectExtent l="0" t="0" r="27940"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466725"/>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6F977AA" id="Rechteck 4" o:spid="_x0000_s1026" style="position:absolute;margin-left:-4.2pt;margin-top:-1.15pt;width:479.3pt;height:36.75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" fillcolor="#ed7d31 [3205]" strokecolor="black [3213]" strokeweight="1pt">
                <v:path arrowok="t"/>
                <w10:wrap anchorx="margin"/>
              </v:rect>
            </w:pict>
          </mc:Fallback>
        </mc:AlternateContent>
      </w:r>
      <w:r w:rsidR="00A560AB" w:rsidRPr="0012626C">
        <w:rPr>
          <w:sz w:val="28"/>
          <w:szCs w:val="36"/>
        </w:rPr>
        <w:t xml:space="preserve">Umsetzung der </w:t>
      </w:r>
      <w:r w:rsidR="0012626C">
        <w:rPr>
          <w:sz w:val="28"/>
          <w:szCs w:val="36"/>
        </w:rPr>
        <w:t>Maßnahmen in</w:t>
      </w:r>
      <w:r w:rsidR="00A560AB" w:rsidRPr="0012626C">
        <w:rPr>
          <w:sz w:val="28"/>
          <w:szCs w:val="36"/>
        </w:rPr>
        <w:t xml:space="preserve"> der „</w:t>
      </w:r>
      <w:r w:rsidR="00945A03" w:rsidRPr="0012626C">
        <w:rPr>
          <w:sz w:val="28"/>
          <w:szCs w:val="36"/>
        </w:rPr>
        <w:t>Situationsphase</w:t>
      </w:r>
      <w:r w:rsidR="00A560AB" w:rsidRPr="0012626C">
        <w:rPr>
          <w:sz w:val="28"/>
          <w:szCs w:val="36"/>
        </w:rPr>
        <w:t>“</w:t>
      </w:r>
      <w:bookmarkEnd w:id="139"/>
      <w:r w:rsidR="00A560AB" w:rsidRPr="0012626C">
        <w:rPr>
          <w:rFonts w:cs="Arial"/>
          <w:sz w:val="28"/>
          <w:szCs w:val="24"/>
        </w:rPr>
        <w:tab/>
      </w:r>
    </w:p>
    <w:p w14:paraId="3DF1AE63" w14:textId="5534219E" w:rsidR="0012626C" w:rsidRDefault="002D141C" w:rsidP="0012626C">
      <w:pPr>
        <w:rPr>
          <w:b/>
          <w:bCs/>
        </w:rPr>
      </w:pPr>
      <w:r w:rsidRPr="002D141C">
        <w:rPr>
          <w:b/>
          <w:bCs/>
        </w:rPr>
        <w:t xml:space="preserve">       </w:t>
      </w:r>
      <w:r w:rsidR="00085020" w:rsidRPr="002D141C">
        <w:rPr>
          <w:b/>
          <w:bCs/>
        </w:rPr>
        <w:t>(entspricht den Anforderungen des § 6 Absatz 2 ThürSARs-CoV-2-KiJuSSp)</w:t>
      </w:r>
    </w:p>
    <w:p w14:paraId="4BFA928C" w14:textId="77777777" w:rsidR="0012626C" w:rsidRPr="0012626C" w:rsidRDefault="0012626C" w:rsidP="0012626C">
      <w:pPr>
        <w:spacing w:after="0"/>
        <w:rPr>
          <w:b/>
          <w:bCs/>
        </w:rPr>
      </w:pPr>
    </w:p>
    <w:p w14:paraId="57DA2C3A" w14:textId="456E925C" w:rsidR="00BA64C0" w:rsidRDefault="00702EAD" w:rsidP="00BA64C0">
      <w:pPr>
        <w:pStyle w:val="Listenabsatz"/>
        <w:spacing w:line="276" w:lineRule="auto"/>
        <w:ind w:left="0"/>
      </w:pPr>
      <w:r>
        <w:t xml:space="preserve">Tritt bei einer Person, die den Kindergarten länger als 10 min betreten hat, eine bestätigte Infektion mit dem Coronavirus SARS-CoV-2 auf, entscheidet über die Testung weiterer dort betreuter oder anwesender Personen auf eine Infektion mit dem Coronavirus SARS-CoV-2 die zuständige Gesundheitsbehörde. </w:t>
      </w:r>
    </w:p>
    <w:p w14:paraId="0748C21F" w14:textId="77777777" w:rsidR="00203953" w:rsidRDefault="00BA64C0" w:rsidP="00BA64C0">
      <w:pPr>
        <w:pStyle w:val="Listenabsatz"/>
        <w:spacing w:line="276" w:lineRule="auto"/>
        <w:ind w:left="0"/>
      </w:pPr>
      <w:r>
        <w:t xml:space="preserve">Deshalb meldet der Träger die Infektionen als „Besonderes Vorkommnis </w:t>
      </w:r>
      <w:proofErr w:type="spellStart"/>
      <w:r>
        <w:t>Covid</w:t>
      </w:r>
      <w:proofErr w:type="spellEnd"/>
      <w:r>
        <w:t xml:space="preserve">“ an das Jugendamt und das TMBJS </w:t>
      </w:r>
    </w:p>
    <w:p w14:paraId="32225FD9" w14:textId="538A86B5" w:rsidR="00203953" w:rsidRDefault="00BA64C0" w:rsidP="00BA64C0">
      <w:pPr>
        <w:pStyle w:val="Listenabsatz"/>
        <w:spacing w:line="276" w:lineRule="auto"/>
        <w:ind w:left="0"/>
        <w:rPr>
          <w:b/>
          <w:bCs/>
          <w:i/>
          <w:iCs/>
          <w:color w:val="FF0000"/>
          <w:sz w:val="20"/>
          <w:highlight w:val="lightGray"/>
        </w:rPr>
      </w:pPr>
      <w:r w:rsidRPr="00203953">
        <w:rPr>
          <w:b/>
          <w:bCs/>
          <w:i/>
          <w:iCs/>
          <w:color w:val="FF0000"/>
          <w:sz w:val="20"/>
          <w:highlight w:val="lightGray"/>
        </w:rPr>
        <w:t xml:space="preserve">(Anlage </w:t>
      </w:r>
      <w:r w:rsidR="00756FE6">
        <w:rPr>
          <w:b/>
          <w:bCs/>
          <w:i/>
          <w:iCs/>
          <w:color w:val="FF0000"/>
          <w:sz w:val="20"/>
          <w:highlight w:val="lightGray"/>
        </w:rPr>
        <w:t>6</w:t>
      </w:r>
      <w:r w:rsidRPr="00203953">
        <w:rPr>
          <w:b/>
          <w:bCs/>
          <w:i/>
          <w:iCs/>
          <w:color w:val="FF0000"/>
          <w:sz w:val="20"/>
          <w:highlight w:val="lightGray"/>
        </w:rPr>
        <w:t xml:space="preserve">a – Anschreiben BV-Meldeformular, </w:t>
      </w:r>
    </w:p>
    <w:p w14:paraId="54761800" w14:textId="68C058D2" w:rsidR="00203953" w:rsidRDefault="00BA64C0" w:rsidP="00BA64C0">
      <w:pPr>
        <w:pStyle w:val="Listenabsatz"/>
        <w:spacing w:line="276" w:lineRule="auto"/>
        <w:ind w:left="0"/>
        <w:rPr>
          <w:rFonts w:cs="Arial"/>
          <w:b/>
          <w:bCs/>
          <w:i/>
          <w:iCs/>
          <w:color w:val="FF0000"/>
          <w:sz w:val="20"/>
          <w:highlight w:val="lightGray"/>
        </w:rPr>
      </w:pPr>
      <w:r w:rsidRPr="00203953">
        <w:rPr>
          <w:rFonts w:cs="Arial"/>
          <w:b/>
          <w:bCs/>
          <w:i/>
          <w:iCs/>
          <w:color w:val="FF0000"/>
          <w:sz w:val="20"/>
          <w:highlight w:val="lightGray"/>
        </w:rPr>
        <w:t xml:space="preserve">Anlage </w:t>
      </w:r>
      <w:r w:rsidR="00756FE6">
        <w:rPr>
          <w:rFonts w:cs="Arial"/>
          <w:b/>
          <w:bCs/>
          <w:i/>
          <w:iCs/>
          <w:color w:val="FF0000"/>
          <w:sz w:val="20"/>
          <w:highlight w:val="lightGray"/>
        </w:rPr>
        <w:t>6</w:t>
      </w:r>
      <w:r w:rsidRPr="00203953">
        <w:rPr>
          <w:rFonts w:cs="Arial"/>
          <w:b/>
          <w:bCs/>
          <w:i/>
          <w:iCs/>
          <w:color w:val="FF0000"/>
          <w:sz w:val="20"/>
          <w:highlight w:val="lightGray"/>
        </w:rPr>
        <w:t xml:space="preserve">b – BV-Meldeformular-COVID-19-Kita; </w:t>
      </w:r>
    </w:p>
    <w:p w14:paraId="444A3B7C" w14:textId="0C6D64B8" w:rsidR="00BA64C0" w:rsidRPr="00203953" w:rsidRDefault="00BA64C0" w:rsidP="00BA64C0">
      <w:pPr>
        <w:pStyle w:val="Listenabsatz"/>
        <w:spacing w:line="276" w:lineRule="auto"/>
        <w:ind w:left="0"/>
        <w:rPr>
          <w:i/>
          <w:iCs/>
          <w:color w:val="FF0000"/>
          <w:szCs w:val="22"/>
        </w:rPr>
      </w:pPr>
      <w:r w:rsidRPr="00203953">
        <w:rPr>
          <w:rFonts w:cs="Arial"/>
          <w:b/>
          <w:bCs/>
          <w:i/>
          <w:iCs/>
          <w:color w:val="FF0000"/>
          <w:sz w:val="20"/>
          <w:highlight w:val="lightGray"/>
        </w:rPr>
        <w:t xml:space="preserve">Anlage </w:t>
      </w:r>
      <w:r w:rsidR="00756FE6">
        <w:rPr>
          <w:rFonts w:cs="Arial"/>
          <w:b/>
          <w:bCs/>
          <w:i/>
          <w:iCs/>
          <w:color w:val="FF0000"/>
          <w:sz w:val="20"/>
          <w:highlight w:val="lightGray"/>
        </w:rPr>
        <w:t>6</w:t>
      </w:r>
      <w:r w:rsidRPr="00203953">
        <w:rPr>
          <w:rFonts w:cs="Arial"/>
          <w:b/>
          <w:bCs/>
          <w:i/>
          <w:iCs/>
          <w:color w:val="FF0000"/>
          <w:sz w:val="20"/>
          <w:highlight w:val="lightGray"/>
        </w:rPr>
        <w:t>c – BV-Abschlussmeldung-COVID-19-Kita)</w:t>
      </w:r>
    </w:p>
    <w:p w14:paraId="6ED8EAEC" w14:textId="77777777" w:rsidR="00BA64C0" w:rsidRDefault="00BA64C0" w:rsidP="00BA64C0">
      <w:pPr>
        <w:spacing w:after="0" w:line="276" w:lineRule="auto"/>
        <w:ind w:left="708"/>
        <w:rPr>
          <w:rFonts w:cs="Arial"/>
        </w:rPr>
      </w:pPr>
      <w:r>
        <w:rPr>
          <w:rFonts w:cs="Arial"/>
        </w:rPr>
        <w:t>E-Mail:</w:t>
      </w:r>
      <w:r>
        <w:rPr>
          <w:rFonts w:cs="Arial"/>
        </w:rPr>
        <w:tab/>
      </w:r>
      <w:r>
        <w:rPr>
          <w:rFonts w:cs="Arial"/>
        </w:rPr>
        <w:tab/>
      </w:r>
      <w:hyperlink r:id="rId16" w:history="1">
        <w:r w:rsidRPr="006D6040">
          <w:rPr>
            <w:rStyle w:val="Hyperlink"/>
            <w:rFonts w:cs="Arial"/>
          </w:rPr>
          <w:t>BesInfo@tmbjs.thueringen.de</w:t>
        </w:r>
      </w:hyperlink>
    </w:p>
    <w:p w14:paraId="12B948A3" w14:textId="77777777" w:rsidR="00BA64C0" w:rsidRDefault="00BA64C0" w:rsidP="00BA64C0">
      <w:pPr>
        <w:spacing w:line="276" w:lineRule="auto"/>
        <w:ind w:left="708"/>
        <w:rPr>
          <w:rFonts w:cs="Arial"/>
          <w:b/>
          <w:bCs/>
        </w:rPr>
      </w:pPr>
      <w:r>
        <w:t>Telefon:</w:t>
      </w:r>
      <w:r>
        <w:tab/>
      </w:r>
      <w:r>
        <w:rPr>
          <w:rFonts w:cs="Arial"/>
          <w:b/>
          <w:bCs/>
        </w:rPr>
        <w:t>0361/ 57 3411 115</w:t>
      </w:r>
    </w:p>
    <w:p w14:paraId="59336B98" w14:textId="2328D0FF" w:rsidR="00702EAD" w:rsidRDefault="00702EAD" w:rsidP="00BA64C0">
      <w:pPr>
        <w:spacing w:after="160" w:line="276" w:lineRule="auto"/>
      </w:pPr>
      <w:r>
        <w:t xml:space="preserve">Tritt bei einer Person, die den Kindergarten länger als 10 min betreten hat, eine bestätigte Infektion mit dem Coronavirus SARS-CoV-2 auf und sind keine anderweitigen Anordnungen der zuständigen Behörde nach § 1 Abs. 4, der obersten Gesundheitsbehörde oder des Ministeriums getroffen, prüft die Einrichtungsleitung oder die verantwortliche Person, ob aufgrund der Umstände des Einzelfalls die Weitergabe der Infektion mit dem Coronavirus SARS-CoV-2 an einen Dritten innerhalb der Einrichtung oder des Angebotes wahrscheinlich war. Wird dies bejaht, prüft die Einrichtungsleitung oder die verantwortliche Person, inwieweit zusätzlich zu den von der zuständigen Behörde angeordneten Maßnahmen weitere Maßnahmen geeignet sind, um in der konkreten Situation vor Ort eine Weiterverbreitung der Infektion mit dem Coronavirus SARS-CoV-2 zu vermeiden, und ergreift diese Maßnahmen. Diese zusätzlichen Maßnahmen werden auf Personen beschränkt, die Kontakt zu der mit dem Coronavirus SARS-CoV-2 infizierten Person hatten, und werden so gestaltet, dass der Betrieb weitestmöglich aufrechterhalten wird. Die Maßnahmen werden so lange </w:t>
      </w:r>
      <w:r w:rsidR="00085020">
        <w:t>umgesetzt</w:t>
      </w:r>
      <w:r>
        <w:t xml:space="preserve">, bis die zuletzt aufgetretene bestätigte Infektion mit dem Coronavirus SARS-CoV-2 nicht mehr vorliegt. Die Maßnahmen können kumulativ oder alternativ </w:t>
      </w:r>
      <w:r w:rsidR="00085020">
        <w:t>erfolgen</w:t>
      </w:r>
      <w:r>
        <w:t xml:space="preserve">. </w:t>
      </w:r>
    </w:p>
    <w:p w14:paraId="02A2A750" w14:textId="70FEF037" w:rsidR="00BA64C0" w:rsidRDefault="00BA64C0" w:rsidP="00BA64C0">
      <w:pPr>
        <w:spacing w:after="160" w:line="276" w:lineRule="auto"/>
      </w:pPr>
      <w:r>
        <w:t>Alle weiteren Maßnahmen gelten wie oben beschrieben:</w:t>
      </w:r>
    </w:p>
    <w:p w14:paraId="1A2B7838" w14:textId="6566D41B" w:rsidR="00BA64C0" w:rsidRDefault="00702EAD" w:rsidP="00402AFD">
      <w:pPr>
        <w:pStyle w:val="Listenabsatz"/>
        <w:numPr>
          <w:ilvl w:val="0"/>
          <w:numId w:val="2"/>
        </w:numPr>
        <w:spacing w:after="0" w:line="240" w:lineRule="auto"/>
      </w:pPr>
      <w:r>
        <w:t xml:space="preserve">Zutritt von Eltern und einrichtungsfremden Personen </w:t>
      </w:r>
      <w:r w:rsidR="00BA64C0">
        <w:t>mit GGG-Regel</w:t>
      </w:r>
    </w:p>
    <w:p w14:paraId="0924740A" w14:textId="77777777" w:rsidR="00BA64C0" w:rsidRDefault="00BA64C0" w:rsidP="00402AFD">
      <w:pPr>
        <w:pStyle w:val="Listenabsatz"/>
        <w:numPr>
          <w:ilvl w:val="0"/>
          <w:numId w:val="2"/>
        </w:numPr>
        <w:spacing w:after="0" w:line="240" w:lineRule="auto"/>
      </w:pPr>
      <w:r>
        <w:t xml:space="preserve">die Betreuung in beständigen, festen und voneinander getrennten Gruppen, </w:t>
      </w:r>
    </w:p>
    <w:p w14:paraId="50152F68" w14:textId="77777777" w:rsidR="00BA64C0" w:rsidRDefault="00BA64C0" w:rsidP="00402AFD">
      <w:pPr>
        <w:pStyle w:val="Listenabsatz"/>
        <w:numPr>
          <w:ilvl w:val="0"/>
          <w:numId w:val="2"/>
        </w:numPr>
        <w:spacing w:after="0" w:line="240" w:lineRule="auto"/>
      </w:pPr>
      <w:r>
        <w:t>die in gleichbleibender Zusammensetzung durch stets dasselbe pädagogische Personal betreut werden (Abweichungen hiervon sind nur in begründeten Ausnahmefällen möglich)</w:t>
      </w:r>
    </w:p>
    <w:p w14:paraId="47E5B962" w14:textId="77777777" w:rsidR="00BA64C0" w:rsidRDefault="00BA64C0" w:rsidP="00402AFD">
      <w:pPr>
        <w:pStyle w:val="Listenabsatz"/>
        <w:numPr>
          <w:ilvl w:val="0"/>
          <w:numId w:val="2"/>
        </w:numPr>
        <w:spacing w:after="0" w:line="240" w:lineRule="auto"/>
      </w:pPr>
      <w:r>
        <w:t xml:space="preserve">Ausflüge der festen Gruppe sind möglich, </w:t>
      </w:r>
    </w:p>
    <w:p w14:paraId="67592049" w14:textId="77777777" w:rsidR="00BA64C0" w:rsidRDefault="00BA64C0" w:rsidP="00402AFD">
      <w:pPr>
        <w:pStyle w:val="Listenabsatz"/>
        <w:numPr>
          <w:ilvl w:val="0"/>
          <w:numId w:val="2"/>
        </w:numPr>
        <w:spacing w:after="0" w:line="240" w:lineRule="auto"/>
      </w:pPr>
      <w:r>
        <w:t xml:space="preserve">die feste Zuweisung eines separaten, eigenen Raumes, </w:t>
      </w:r>
    </w:p>
    <w:p w14:paraId="7874D2CD" w14:textId="77777777" w:rsidR="00BA64C0" w:rsidRDefault="00BA64C0" w:rsidP="00402AFD">
      <w:pPr>
        <w:pStyle w:val="Listenabsatz"/>
        <w:numPr>
          <w:ilvl w:val="0"/>
          <w:numId w:val="2"/>
        </w:numPr>
        <w:spacing w:after="0" w:line="240" w:lineRule="auto"/>
      </w:pPr>
      <w:r>
        <w:t xml:space="preserve">die Untersagung des Wechsels der fest zugewiesenen Räume, </w:t>
      </w:r>
    </w:p>
    <w:p w14:paraId="78A15F15" w14:textId="58999DE3" w:rsidR="00BA64C0" w:rsidRDefault="00BA64C0" w:rsidP="00402AFD">
      <w:pPr>
        <w:pStyle w:val="Listenabsatz"/>
        <w:numPr>
          <w:ilvl w:val="0"/>
          <w:numId w:val="2"/>
        </w:numPr>
        <w:spacing w:after="0" w:line="240" w:lineRule="auto"/>
      </w:pPr>
      <w:r>
        <w:t xml:space="preserve">die strikte Trennung und Kontaktvermeidung zwischen unterschiedlichen Gruppen bei gleichzeitiger Nutzung von Gemeinschaftsräumen und Freiflächen. </w:t>
      </w:r>
    </w:p>
    <w:p w14:paraId="184AE06A" w14:textId="77777777" w:rsidR="00BA64C0" w:rsidRDefault="00BA64C0" w:rsidP="00BA64C0">
      <w:pPr>
        <w:pStyle w:val="Listenabsatz"/>
        <w:spacing w:after="160" w:line="276" w:lineRule="auto"/>
        <w:ind w:left="284"/>
      </w:pPr>
    </w:p>
    <w:p w14:paraId="4ECC36D9" w14:textId="51839F53" w:rsidR="007D1710" w:rsidRPr="00203953" w:rsidRDefault="00BA64C0" w:rsidP="00203953">
      <w:pPr>
        <w:pStyle w:val="Listenabsatz"/>
        <w:spacing w:after="160" w:line="276" w:lineRule="auto"/>
        <w:ind w:left="0"/>
      </w:pPr>
      <w:r>
        <w:t>DIE GGG-Regel gilt nicht</w:t>
      </w:r>
      <w:r w:rsidR="00702EAD">
        <w:t xml:space="preserve"> für das Betreten durch Eltern und einrichtungsfremde Personen, solange der Aufenthalt in der Einrichtung eine Dauer von zehn Minuten nicht überschreitet oder wenn die Gesprächssituation einen ausreichenden Infektionsschutz erlaubt; insbesondere ist für längere Gespräche und Beratungen die ständige Wahrung des Mindestabstandes zu gewährleisten. </w:t>
      </w:r>
    </w:p>
    <w:sectPr w:rsidR="007D1710" w:rsidRPr="00203953" w:rsidSect="00837D3F">
      <w:pgSz w:w="11906" w:h="16838"/>
      <w:pgMar w:top="1418" w:right="127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EE96" w14:textId="77777777" w:rsidR="00E52645" w:rsidRDefault="00E52645" w:rsidP="00F756BD">
      <w:pPr>
        <w:spacing w:after="0" w:line="240" w:lineRule="auto"/>
      </w:pPr>
      <w:r>
        <w:separator/>
      </w:r>
    </w:p>
  </w:endnote>
  <w:endnote w:type="continuationSeparator" w:id="0">
    <w:p w14:paraId="04D4AA17" w14:textId="77777777" w:rsidR="00E52645" w:rsidRDefault="00E52645"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E5DF" w14:textId="77777777" w:rsidR="008019E5" w:rsidRPr="00DB7786" w:rsidRDefault="008019E5" w:rsidP="00D356F3">
    <w:pPr>
      <w:pStyle w:val="Fuzeile"/>
      <w:tabs>
        <w:tab w:val="clear" w:pos="4536"/>
        <w:tab w:val="left" w:pos="2520"/>
        <w:tab w:val="left" w:pos="4920"/>
        <w:tab w:val="left" w:pos="7440"/>
      </w:tabs>
      <w:jc w:val="center"/>
      <w:rPr>
        <w:rFonts w:cs="Tahoma"/>
        <w:b/>
        <w:bCs/>
        <w:sz w:val="18"/>
        <w:szCs w:val="18"/>
      </w:rPr>
    </w:pPr>
  </w:p>
  <w:tbl>
    <w:tblPr>
      <w:tblW w:w="0" w:type="auto"/>
      <w:tblInd w:w="675" w:type="dxa"/>
      <w:tblBorders>
        <w:insideH w:val="double" w:sz="4" w:space="0" w:color="auto"/>
        <w:insideV w:val="double" w:sz="4" w:space="0" w:color="7F7F7F"/>
      </w:tblBorders>
      <w:tblLook w:val="04A0" w:firstRow="1" w:lastRow="0" w:firstColumn="1" w:lastColumn="0" w:noHBand="0" w:noVBand="1"/>
    </w:tblPr>
    <w:tblGrid>
      <w:gridCol w:w="4111"/>
      <w:gridCol w:w="3402"/>
    </w:tblGrid>
    <w:tr w:rsidR="008019E5" w:rsidRPr="008D246D" w14:paraId="175F1D33" w14:textId="77777777" w:rsidTr="00D356F3">
      <w:tc>
        <w:tcPr>
          <w:tcW w:w="4111" w:type="dxa"/>
          <w:shd w:val="clear" w:color="auto" w:fill="auto"/>
        </w:tcPr>
        <w:p w14:paraId="7BB37E04" w14:textId="77777777" w:rsidR="008019E5" w:rsidRPr="00C35D7E" w:rsidRDefault="008019E5" w:rsidP="00D356F3">
          <w:pPr>
            <w:pStyle w:val="Fuzeile"/>
            <w:tabs>
              <w:tab w:val="clear" w:pos="4536"/>
              <w:tab w:val="left" w:pos="4920"/>
              <w:tab w:val="left" w:pos="7440"/>
            </w:tabs>
            <w:jc w:val="right"/>
            <w:rPr>
              <w:rFonts w:cs="Tahoma"/>
              <w:b/>
              <w:bCs/>
              <w:color w:val="7F7F7F"/>
              <w:sz w:val="14"/>
              <w:szCs w:val="18"/>
            </w:rPr>
          </w:pPr>
        </w:p>
      </w:tc>
      <w:tc>
        <w:tcPr>
          <w:tcW w:w="3402" w:type="dxa"/>
          <w:shd w:val="clear" w:color="auto" w:fill="auto"/>
        </w:tcPr>
        <w:p w14:paraId="2FF64FC6" w14:textId="77777777" w:rsidR="008019E5" w:rsidRPr="00C35D7E" w:rsidRDefault="008019E5" w:rsidP="00D356F3">
          <w:pPr>
            <w:pStyle w:val="Fuzeile"/>
            <w:tabs>
              <w:tab w:val="clear" w:pos="4536"/>
              <w:tab w:val="left" w:pos="4920"/>
              <w:tab w:val="left" w:pos="7440"/>
            </w:tabs>
            <w:rPr>
              <w:rFonts w:cs="Tahoma"/>
              <w:b/>
              <w:bCs/>
              <w:color w:val="7F7F7F"/>
              <w:sz w:val="14"/>
              <w:szCs w:val="18"/>
            </w:rPr>
          </w:pPr>
        </w:p>
      </w:tc>
    </w:tr>
  </w:tbl>
  <w:p w14:paraId="36EFDED5" w14:textId="77777777" w:rsidR="008019E5" w:rsidRPr="008D246D" w:rsidRDefault="008019E5" w:rsidP="00D356F3">
    <w:pPr>
      <w:jc w:val="center"/>
      <w:rPr>
        <w:color w:val="7F7F7F"/>
        <w:sz w:val="14"/>
        <w:szCs w:val="18"/>
      </w:rPr>
    </w:pPr>
  </w:p>
  <w:p w14:paraId="2B4458CA" w14:textId="77777777" w:rsidR="008019E5" w:rsidRPr="00AB1F8A" w:rsidRDefault="008019E5" w:rsidP="00D356F3">
    <w:pPr>
      <w:pStyle w:val="Fuzeile"/>
      <w:tabs>
        <w:tab w:val="clear" w:pos="4536"/>
        <w:tab w:val="left" w:pos="2520"/>
        <w:tab w:val="left" w:pos="4920"/>
        <w:tab w:val="left" w:pos="7440"/>
      </w:tabs>
      <w:rPr>
        <w:rFonts w:cs="Tahoma"/>
        <w:sz w:val="14"/>
      </w:rPr>
    </w:pPr>
  </w:p>
  <w:p w14:paraId="780EF4D4" w14:textId="77777777" w:rsidR="008019E5" w:rsidRDefault="008019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67336" w14:textId="77777777" w:rsidR="00E52645" w:rsidRDefault="00E52645" w:rsidP="00F756BD">
      <w:pPr>
        <w:spacing w:after="0" w:line="240" w:lineRule="auto"/>
      </w:pPr>
      <w:r>
        <w:separator/>
      </w:r>
    </w:p>
  </w:footnote>
  <w:footnote w:type="continuationSeparator" w:id="0">
    <w:p w14:paraId="251F3EB5" w14:textId="77777777" w:rsidR="00E52645" w:rsidRDefault="00E52645" w:rsidP="00F756BD">
      <w:pPr>
        <w:spacing w:after="0" w:line="240" w:lineRule="auto"/>
      </w:pPr>
      <w:r>
        <w:continuationSeparator/>
      </w:r>
    </w:p>
  </w:footnote>
  <w:footnote w:id="1">
    <w:p w14:paraId="529F66CD" w14:textId="192F0B81" w:rsidR="008019E5" w:rsidRDefault="008019E5" w:rsidP="00123D07">
      <w:pPr>
        <w:pStyle w:val="Funotentext"/>
      </w:pPr>
      <w:r>
        <w:rPr>
          <w:rStyle w:val="Funotenzeichen"/>
        </w:rPr>
        <w:footnoteRef/>
      </w:r>
      <w:r>
        <w:t xml:space="preserve"> Vgl. Rahmenhygieneplan gemäß § 36 IfSG für Kindereinrichtu</w:t>
      </w:r>
      <w:r w:rsidRPr="00EE790A">
        <w:t xml:space="preserve">ngen unter Punkt 2. (Link: </w:t>
      </w:r>
      <w:hyperlink r:id="rId1" w:history="1">
        <w:r w:rsidRPr="00123D07">
          <w:rPr>
            <w:rStyle w:val="Hyperlink"/>
            <w:sz w:val="18"/>
            <w:szCs w:val="18"/>
          </w:rPr>
          <w:t>https://bildung.thueringen.de/fileadmin/bildung/kindergarten/empfehlungen/rhpl-kita-th__rendfassung_august_2011.pdf</w:t>
        </w:r>
      </w:hyperlink>
      <w:r w:rsidRPr="00123D07">
        <w:rPr>
          <w:sz w:val="18"/>
          <w:szCs w:val="18"/>
        </w:rPr>
        <w:t xml:space="preserve"> </w:t>
      </w:r>
      <w:r>
        <w:t>, gesichtet 24.09.2021).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9FBF" w14:textId="77777777" w:rsidR="008019E5" w:rsidRDefault="008019E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C204092" w14:textId="77777777" w:rsidR="008019E5" w:rsidRDefault="008019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53EB" w14:textId="77777777" w:rsidR="008019E5" w:rsidRDefault="008019E5">
    <w:pPr>
      <w:pStyle w:val="Kopfzeile"/>
    </w:pPr>
  </w:p>
  <w:p w14:paraId="5A350675" w14:textId="77777777" w:rsidR="008019E5" w:rsidRDefault="008019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8CE"/>
    <w:multiLevelType w:val="hybridMultilevel"/>
    <w:tmpl w:val="7868BDBA"/>
    <w:lvl w:ilvl="0" w:tplc="4D52D51E">
      <w:numFmt w:val="bullet"/>
      <w:lvlText w:val="-"/>
      <w:lvlJc w:val="left"/>
      <w:pPr>
        <w:ind w:left="720" w:hanging="360"/>
      </w:pPr>
      <w:rPr>
        <w:rFonts w:ascii="Arial" w:hAnsi="Arial" w:hint="default"/>
        <w:color w:val="auto"/>
        <w:sz w:val="32"/>
        <w:u w:color="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053BE"/>
    <w:multiLevelType w:val="hybridMultilevel"/>
    <w:tmpl w:val="BC94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D15AE3"/>
    <w:multiLevelType w:val="multilevel"/>
    <w:tmpl w:val="F9CED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F11A6"/>
    <w:multiLevelType w:val="hybridMultilevel"/>
    <w:tmpl w:val="B82E3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885102"/>
    <w:multiLevelType w:val="hybridMultilevel"/>
    <w:tmpl w:val="64A46758"/>
    <w:lvl w:ilvl="0" w:tplc="75F22C72">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1A65C0"/>
    <w:multiLevelType w:val="hybridMultilevel"/>
    <w:tmpl w:val="8B6E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21288"/>
    <w:multiLevelType w:val="multilevel"/>
    <w:tmpl w:val="20FCD944"/>
    <w:lvl w:ilvl="0">
      <w:start w:val="1"/>
      <w:numFmt w:val="decimal"/>
      <w:lvlText w:val="%1."/>
      <w:lvlJc w:val="left"/>
      <w:pPr>
        <w:tabs>
          <w:tab w:val="num" w:pos="567"/>
        </w:tabs>
        <w:ind w:left="567" w:hanging="567"/>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F45615"/>
    <w:multiLevelType w:val="hybridMultilevel"/>
    <w:tmpl w:val="43A0BF5C"/>
    <w:lvl w:ilvl="0" w:tplc="4D52D51E">
      <w:numFmt w:val="bullet"/>
      <w:lvlText w:val="-"/>
      <w:lvlJc w:val="left"/>
      <w:pPr>
        <w:ind w:left="720" w:hanging="360"/>
      </w:pPr>
      <w:rPr>
        <w:rFonts w:ascii="Arial" w:hAnsi="Arial" w:hint="default"/>
        <w:color w:val="auto"/>
        <w:sz w:val="32"/>
        <w:u w:color="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B30077"/>
    <w:multiLevelType w:val="hybridMultilevel"/>
    <w:tmpl w:val="E5C431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C1518C2"/>
    <w:multiLevelType w:val="hybridMultilevel"/>
    <w:tmpl w:val="E2EC2642"/>
    <w:lvl w:ilvl="0" w:tplc="4D52D51E">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AB7EA3"/>
    <w:multiLevelType w:val="multilevel"/>
    <w:tmpl w:val="F39641C8"/>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bCs w:val="0"/>
        <w:color w:val="auto"/>
        <w:sz w:val="28"/>
        <w:szCs w:val="28"/>
      </w:rPr>
    </w:lvl>
    <w:lvl w:ilvl="2">
      <w:start w:val="1"/>
      <w:numFmt w:val="decimal"/>
      <w:pStyle w:val="berschrift3"/>
      <w:lvlText w:val="%1.%2.%3"/>
      <w:lvlJc w:val="left"/>
      <w:pPr>
        <w:ind w:left="720" w:hanging="720"/>
      </w:pPr>
      <w:rPr>
        <w:rFonts w:hint="default"/>
        <w:color w:val="auto"/>
        <w:sz w:val="28"/>
        <w:szCs w:val="28"/>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1D3A7764"/>
    <w:multiLevelType w:val="hybridMultilevel"/>
    <w:tmpl w:val="113EBCB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3B4C8B"/>
    <w:multiLevelType w:val="hybridMultilevel"/>
    <w:tmpl w:val="B730303E"/>
    <w:lvl w:ilvl="0" w:tplc="78001518">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256710D7"/>
    <w:multiLevelType w:val="hybridMultilevel"/>
    <w:tmpl w:val="DC8EB1D0"/>
    <w:lvl w:ilvl="0" w:tplc="0574985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4843FE"/>
    <w:multiLevelType w:val="hybridMultilevel"/>
    <w:tmpl w:val="444810A8"/>
    <w:lvl w:ilvl="0" w:tplc="4D52D51E">
      <w:numFmt w:val="bullet"/>
      <w:lvlText w:val="-"/>
      <w:lvlJc w:val="left"/>
      <w:pPr>
        <w:ind w:left="720" w:hanging="360"/>
      </w:pPr>
      <w:rPr>
        <w:rFonts w:ascii="Arial" w:hAnsi="Arial" w:hint="default"/>
        <w:color w:val="auto"/>
        <w:sz w:val="32"/>
        <w:u w:color="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5C34EC"/>
    <w:multiLevelType w:val="hybridMultilevel"/>
    <w:tmpl w:val="92CAB852"/>
    <w:lvl w:ilvl="0" w:tplc="DF8A5C90">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9862DA"/>
    <w:multiLevelType w:val="hybridMultilevel"/>
    <w:tmpl w:val="08BC84E6"/>
    <w:lvl w:ilvl="0" w:tplc="4D52D51E">
      <w:numFmt w:val="bullet"/>
      <w:lvlText w:val="-"/>
      <w:lvlJc w:val="left"/>
      <w:pPr>
        <w:ind w:left="360" w:hanging="360"/>
      </w:pPr>
      <w:rPr>
        <w:rFonts w:ascii="Arial" w:hAnsi="Arial" w:hint="default"/>
        <w:color w:val="auto"/>
        <w:sz w:val="32"/>
        <w:u w:color="0089C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857536"/>
    <w:multiLevelType w:val="hybridMultilevel"/>
    <w:tmpl w:val="C074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892530"/>
    <w:multiLevelType w:val="hybridMultilevel"/>
    <w:tmpl w:val="1E203CC4"/>
    <w:lvl w:ilvl="0" w:tplc="5FF006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C41BB6"/>
    <w:multiLevelType w:val="hybridMultilevel"/>
    <w:tmpl w:val="9BB03A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2879A4"/>
    <w:multiLevelType w:val="hybridMultilevel"/>
    <w:tmpl w:val="9922145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4B1053"/>
    <w:multiLevelType w:val="multilevel"/>
    <w:tmpl w:val="707A6AF2"/>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4" w15:restartNumberingAfterBreak="0">
    <w:nsid w:val="4E4B530C"/>
    <w:multiLevelType w:val="multilevel"/>
    <w:tmpl w:val="E5D80C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4D79A2"/>
    <w:multiLevelType w:val="hybridMultilevel"/>
    <w:tmpl w:val="43C06890"/>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A21261"/>
    <w:multiLevelType w:val="hybridMultilevel"/>
    <w:tmpl w:val="91AA8F2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7" w15:restartNumberingAfterBreak="0">
    <w:nsid w:val="54D111A9"/>
    <w:multiLevelType w:val="hybridMultilevel"/>
    <w:tmpl w:val="F0F6C5E0"/>
    <w:lvl w:ilvl="0" w:tplc="4D52D51E">
      <w:numFmt w:val="bullet"/>
      <w:lvlText w:val="-"/>
      <w:lvlJc w:val="left"/>
      <w:pPr>
        <w:tabs>
          <w:tab w:val="num" w:pos="284"/>
        </w:tabs>
        <w:ind w:left="284" w:hanging="284"/>
      </w:pPr>
      <w:rPr>
        <w:rFonts w:ascii="Arial" w:hAnsi="Arial" w:hint="default"/>
        <w:color w:val="auto"/>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F946AD3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682FD8"/>
    <w:multiLevelType w:val="hybridMultilevel"/>
    <w:tmpl w:val="64BE26A2"/>
    <w:lvl w:ilvl="0" w:tplc="CEA075D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53D042E"/>
    <w:multiLevelType w:val="multilevel"/>
    <w:tmpl w:val="F650173E"/>
    <w:lvl w:ilvl="0">
      <w:start w:val="1"/>
      <w:numFmt w:val="decimal"/>
      <w:pStyle w:val="berschrif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AF0084"/>
    <w:multiLevelType w:val="hybridMultilevel"/>
    <w:tmpl w:val="EE48E1F2"/>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F4D7AD5"/>
    <w:multiLevelType w:val="hybridMultilevel"/>
    <w:tmpl w:val="14F8BE46"/>
    <w:lvl w:ilvl="0" w:tplc="CEA075DE">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7"/>
  </w:num>
  <w:num w:numId="2">
    <w:abstractNumId w:val="27"/>
  </w:num>
  <w:num w:numId="3">
    <w:abstractNumId w:val="29"/>
  </w:num>
  <w:num w:numId="4">
    <w:abstractNumId w:val="23"/>
  </w:num>
  <w:num w:numId="5">
    <w:abstractNumId w:val="25"/>
  </w:num>
  <w:num w:numId="6">
    <w:abstractNumId w:val="5"/>
  </w:num>
  <w:num w:numId="7">
    <w:abstractNumId w:val="10"/>
  </w:num>
  <w:num w:numId="8">
    <w:abstractNumId w:val="13"/>
  </w:num>
  <w:num w:numId="9">
    <w:abstractNumId w:val="22"/>
  </w:num>
  <w:num w:numId="10">
    <w:abstractNumId w:val="31"/>
  </w:num>
  <w:num w:numId="11">
    <w:abstractNumId w:val="12"/>
  </w:num>
  <w:num w:numId="12">
    <w:abstractNumId w:val="20"/>
  </w:num>
  <w:num w:numId="13">
    <w:abstractNumId w:val="32"/>
  </w:num>
  <w:num w:numId="14">
    <w:abstractNumId w:val="16"/>
  </w:num>
  <w:num w:numId="15">
    <w:abstractNumId w:val="18"/>
  </w:num>
  <w:num w:numId="16">
    <w:abstractNumId w:val="6"/>
  </w:num>
  <w:num w:numId="17">
    <w:abstractNumId w:val="3"/>
  </w:num>
  <w:num w:numId="18">
    <w:abstractNumId w:val="9"/>
  </w:num>
  <w:num w:numId="19">
    <w:abstractNumId w:val="28"/>
  </w:num>
  <w:num w:numId="20">
    <w:abstractNumId w:val="14"/>
  </w:num>
  <w:num w:numId="21">
    <w:abstractNumId w:val="1"/>
  </w:num>
  <w:num w:numId="22">
    <w:abstractNumId w:val="4"/>
  </w:num>
  <w:num w:numId="23">
    <w:abstractNumId w:val="26"/>
  </w:num>
  <w:num w:numId="24">
    <w:abstractNumId w:val="19"/>
  </w:num>
  <w:num w:numId="25">
    <w:abstractNumId w:val="8"/>
  </w:num>
  <w:num w:numId="26">
    <w:abstractNumId w:val="11"/>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1"/>
  </w:num>
  <w:num w:numId="31">
    <w:abstractNumId w:val="30"/>
  </w:num>
  <w:num w:numId="32">
    <w:abstractNumId w:val="0"/>
  </w:num>
  <w:num w:numId="33">
    <w:abstractNumId w:val="15"/>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BD"/>
    <w:rsid w:val="000125AF"/>
    <w:rsid w:val="0001628C"/>
    <w:rsid w:val="00026F45"/>
    <w:rsid w:val="00027095"/>
    <w:rsid w:val="00040AC9"/>
    <w:rsid w:val="00042FA9"/>
    <w:rsid w:val="00055252"/>
    <w:rsid w:val="00061E9A"/>
    <w:rsid w:val="00070984"/>
    <w:rsid w:val="00073F22"/>
    <w:rsid w:val="00075302"/>
    <w:rsid w:val="00076827"/>
    <w:rsid w:val="00080553"/>
    <w:rsid w:val="000843E1"/>
    <w:rsid w:val="000849F6"/>
    <w:rsid w:val="00085020"/>
    <w:rsid w:val="000A18E6"/>
    <w:rsid w:val="000A1FB1"/>
    <w:rsid w:val="000B4334"/>
    <w:rsid w:val="000C79D0"/>
    <w:rsid w:val="000E23E2"/>
    <w:rsid w:val="0011469B"/>
    <w:rsid w:val="0012112F"/>
    <w:rsid w:val="00123D07"/>
    <w:rsid w:val="0012626C"/>
    <w:rsid w:val="00136E17"/>
    <w:rsid w:val="00140441"/>
    <w:rsid w:val="00152FDF"/>
    <w:rsid w:val="001535FF"/>
    <w:rsid w:val="0015587C"/>
    <w:rsid w:val="00164CA4"/>
    <w:rsid w:val="00172214"/>
    <w:rsid w:val="00173392"/>
    <w:rsid w:val="00180E8E"/>
    <w:rsid w:val="00181815"/>
    <w:rsid w:val="0018615C"/>
    <w:rsid w:val="001A2C69"/>
    <w:rsid w:val="001A6A22"/>
    <w:rsid w:val="001B6821"/>
    <w:rsid w:val="001B6A77"/>
    <w:rsid w:val="001D5E46"/>
    <w:rsid w:val="001D6020"/>
    <w:rsid w:val="001E0A07"/>
    <w:rsid w:val="001E0B94"/>
    <w:rsid w:val="001E6B0B"/>
    <w:rsid w:val="001F1A4A"/>
    <w:rsid w:val="001F7037"/>
    <w:rsid w:val="00203953"/>
    <w:rsid w:val="002216FF"/>
    <w:rsid w:val="00242D91"/>
    <w:rsid w:val="0025035A"/>
    <w:rsid w:val="00252D34"/>
    <w:rsid w:val="00254E0C"/>
    <w:rsid w:val="00255E54"/>
    <w:rsid w:val="00256A38"/>
    <w:rsid w:val="00275039"/>
    <w:rsid w:val="00282AAE"/>
    <w:rsid w:val="0028557F"/>
    <w:rsid w:val="00285752"/>
    <w:rsid w:val="002A22FA"/>
    <w:rsid w:val="002B66A9"/>
    <w:rsid w:val="002C045D"/>
    <w:rsid w:val="002C4D02"/>
    <w:rsid w:val="002D141C"/>
    <w:rsid w:val="002D58D9"/>
    <w:rsid w:val="002D64FB"/>
    <w:rsid w:val="002F3BF5"/>
    <w:rsid w:val="00301760"/>
    <w:rsid w:val="003045C7"/>
    <w:rsid w:val="0031035B"/>
    <w:rsid w:val="00315D0B"/>
    <w:rsid w:val="003160FC"/>
    <w:rsid w:val="003264C5"/>
    <w:rsid w:val="00330017"/>
    <w:rsid w:val="00351FC6"/>
    <w:rsid w:val="00367403"/>
    <w:rsid w:val="00384EF6"/>
    <w:rsid w:val="00392ED5"/>
    <w:rsid w:val="003A014E"/>
    <w:rsid w:val="003A58D1"/>
    <w:rsid w:val="003A7A09"/>
    <w:rsid w:val="003B18A1"/>
    <w:rsid w:val="003C576E"/>
    <w:rsid w:val="003D1B50"/>
    <w:rsid w:val="003F710C"/>
    <w:rsid w:val="00402AFD"/>
    <w:rsid w:val="00406D67"/>
    <w:rsid w:val="00413E10"/>
    <w:rsid w:val="0041670E"/>
    <w:rsid w:val="00420326"/>
    <w:rsid w:val="0043502A"/>
    <w:rsid w:val="00437C34"/>
    <w:rsid w:val="004413BE"/>
    <w:rsid w:val="00466E05"/>
    <w:rsid w:val="00470CC2"/>
    <w:rsid w:val="00481008"/>
    <w:rsid w:val="00493629"/>
    <w:rsid w:val="004B06C4"/>
    <w:rsid w:val="004B7736"/>
    <w:rsid w:val="004C2B74"/>
    <w:rsid w:val="004C4199"/>
    <w:rsid w:val="004D7987"/>
    <w:rsid w:val="004E2EBE"/>
    <w:rsid w:val="004E5BCC"/>
    <w:rsid w:val="00501C01"/>
    <w:rsid w:val="0050689E"/>
    <w:rsid w:val="0051162A"/>
    <w:rsid w:val="00536401"/>
    <w:rsid w:val="005412A1"/>
    <w:rsid w:val="005471BB"/>
    <w:rsid w:val="0055237F"/>
    <w:rsid w:val="00561163"/>
    <w:rsid w:val="00562D76"/>
    <w:rsid w:val="005712EB"/>
    <w:rsid w:val="005818F6"/>
    <w:rsid w:val="00585657"/>
    <w:rsid w:val="005A3217"/>
    <w:rsid w:val="005B78AF"/>
    <w:rsid w:val="005D04D9"/>
    <w:rsid w:val="005D3F96"/>
    <w:rsid w:val="005D7CE5"/>
    <w:rsid w:val="00601E8D"/>
    <w:rsid w:val="006063C7"/>
    <w:rsid w:val="00613D37"/>
    <w:rsid w:val="00614FF9"/>
    <w:rsid w:val="00630B73"/>
    <w:rsid w:val="00632CB0"/>
    <w:rsid w:val="00635C8E"/>
    <w:rsid w:val="00636E58"/>
    <w:rsid w:val="00646B7E"/>
    <w:rsid w:val="00665EDA"/>
    <w:rsid w:val="00667205"/>
    <w:rsid w:val="00696C10"/>
    <w:rsid w:val="006A3D44"/>
    <w:rsid w:val="006B50C7"/>
    <w:rsid w:val="006C7F13"/>
    <w:rsid w:val="006E575D"/>
    <w:rsid w:val="006F3B64"/>
    <w:rsid w:val="00702EAD"/>
    <w:rsid w:val="00713EB6"/>
    <w:rsid w:val="007149C7"/>
    <w:rsid w:val="00715570"/>
    <w:rsid w:val="00720946"/>
    <w:rsid w:val="007215B4"/>
    <w:rsid w:val="00750C8A"/>
    <w:rsid w:val="00756FE6"/>
    <w:rsid w:val="0076406A"/>
    <w:rsid w:val="007704DE"/>
    <w:rsid w:val="00790AA4"/>
    <w:rsid w:val="007917E8"/>
    <w:rsid w:val="007948BB"/>
    <w:rsid w:val="007A2116"/>
    <w:rsid w:val="007A6FEB"/>
    <w:rsid w:val="007A76A1"/>
    <w:rsid w:val="007C052F"/>
    <w:rsid w:val="007C75C9"/>
    <w:rsid w:val="007D1710"/>
    <w:rsid w:val="007D3649"/>
    <w:rsid w:val="007D37E5"/>
    <w:rsid w:val="007D3E7B"/>
    <w:rsid w:val="007D4AB9"/>
    <w:rsid w:val="007E0815"/>
    <w:rsid w:val="007E17E4"/>
    <w:rsid w:val="008019E5"/>
    <w:rsid w:val="00804669"/>
    <w:rsid w:val="008120EA"/>
    <w:rsid w:val="00817621"/>
    <w:rsid w:val="00825E1B"/>
    <w:rsid w:val="00836AB7"/>
    <w:rsid w:val="008372BD"/>
    <w:rsid w:val="00837D3F"/>
    <w:rsid w:val="008507AA"/>
    <w:rsid w:val="008648F6"/>
    <w:rsid w:val="00882D04"/>
    <w:rsid w:val="00895662"/>
    <w:rsid w:val="0089627C"/>
    <w:rsid w:val="008C77D7"/>
    <w:rsid w:val="008D01DC"/>
    <w:rsid w:val="008D2D6B"/>
    <w:rsid w:val="008E3B2F"/>
    <w:rsid w:val="009023D2"/>
    <w:rsid w:val="009046B5"/>
    <w:rsid w:val="009346D1"/>
    <w:rsid w:val="009370E2"/>
    <w:rsid w:val="00945309"/>
    <w:rsid w:val="00945A03"/>
    <w:rsid w:val="009564F9"/>
    <w:rsid w:val="00957D4A"/>
    <w:rsid w:val="00961F09"/>
    <w:rsid w:val="00971B99"/>
    <w:rsid w:val="00975A10"/>
    <w:rsid w:val="00977799"/>
    <w:rsid w:val="0098467E"/>
    <w:rsid w:val="0099337D"/>
    <w:rsid w:val="009A3D27"/>
    <w:rsid w:val="009C62E0"/>
    <w:rsid w:val="009C6C0B"/>
    <w:rsid w:val="009D0D58"/>
    <w:rsid w:val="009E054A"/>
    <w:rsid w:val="009F23D2"/>
    <w:rsid w:val="00A11018"/>
    <w:rsid w:val="00A337B5"/>
    <w:rsid w:val="00A355F8"/>
    <w:rsid w:val="00A504F8"/>
    <w:rsid w:val="00A560AB"/>
    <w:rsid w:val="00A62D1F"/>
    <w:rsid w:val="00A852A8"/>
    <w:rsid w:val="00A923C2"/>
    <w:rsid w:val="00A93EEA"/>
    <w:rsid w:val="00AA0219"/>
    <w:rsid w:val="00AA7288"/>
    <w:rsid w:val="00AB2E91"/>
    <w:rsid w:val="00AB2FC3"/>
    <w:rsid w:val="00AB518C"/>
    <w:rsid w:val="00AD3174"/>
    <w:rsid w:val="00B0662E"/>
    <w:rsid w:val="00B2595C"/>
    <w:rsid w:val="00B31FBB"/>
    <w:rsid w:val="00B36EFF"/>
    <w:rsid w:val="00B43B30"/>
    <w:rsid w:val="00B44B0F"/>
    <w:rsid w:val="00B44BCA"/>
    <w:rsid w:val="00B504E1"/>
    <w:rsid w:val="00B56CF4"/>
    <w:rsid w:val="00B62453"/>
    <w:rsid w:val="00B647B4"/>
    <w:rsid w:val="00B66C45"/>
    <w:rsid w:val="00B7748E"/>
    <w:rsid w:val="00B82094"/>
    <w:rsid w:val="00BA1346"/>
    <w:rsid w:val="00BA64C0"/>
    <w:rsid w:val="00BA7668"/>
    <w:rsid w:val="00BD2BA6"/>
    <w:rsid w:val="00BD2D45"/>
    <w:rsid w:val="00BE1794"/>
    <w:rsid w:val="00BE68CE"/>
    <w:rsid w:val="00BF35A3"/>
    <w:rsid w:val="00C14849"/>
    <w:rsid w:val="00C14D36"/>
    <w:rsid w:val="00C227C7"/>
    <w:rsid w:val="00C2468D"/>
    <w:rsid w:val="00C2480A"/>
    <w:rsid w:val="00C31654"/>
    <w:rsid w:val="00C3560D"/>
    <w:rsid w:val="00C4626A"/>
    <w:rsid w:val="00C708B0"/>
    <w:rsid w:val="00C76E24"/>
    <w:rsid w:val="00CB4898"/>
    <w:rsid w:val="00CB6CA7"/>
    <w:rsid w:val="00CC0B13"/>
    <w:rsid w:val="00CC2FFA"/>
    <w:rsid w:val="00CE0B7F"/>
    <w:rsid w:val="00CF3232"/>
    <w:rsid w:val="00D13ED8"/>
    <w:rsid w:val="00D3396F"/>
    <w:rsid w:val="00D356F3"/>
    <w:rsid w:val="00D358D1"/>
    <w:rsid w:val="00D416AE"/>
    <w:rsid w:val="00D42046"/>
    <w:rsid w:val="00D551EF"/>
    <w:rsid w:val="00D650A0"/>
    <w:rsid w:val="00D84C1D"/>
    <w:rsid w:val="00D85CC0"/>
    <w:rsid w:val="00DA1849"/>
    <w:rsid w:val="00DA7923"/>
    <w:rsid w:val="00DB5CDC"/>
    <w:rsid w:val="00DB5E6C"/>
    <w:rsid w:val="00DC78BF"/>
    <w:rsid w:val="00DC7E61"/>
    <w:rsid w:val="00DF070B"/>
    <w:rsid w:val="00DF160D"/>
    <w:rsid w:val="00E00FD6"/>
    <w:rsid w:val="00E04B8D"/>
    <w:rsid w:val="00E24EA6"/>
    <w:rsid w:val="00E30160"/>
    <w:rsid w:val="00E30686"/>
    <w:rsid w:val="00E31F94"/>
    <w:rsid w:val="00E343B0"/>
    <w:rsid w:val="00E366B0"/>
    <w:rsid w:val="00E37A4E"/>
    <w:rsid w:val="00E52645"/>
    <w:rsid w:val="00E5639C"/>
    <w:rsid w:val="00E6064A"/>
    <w:rsid w:val="00E65F73"/>
    <w:rsid w:val="00E67677"/>
    <w:rsid w:val="00E830BB"/>
    <w:rsid w:val="00EB7EAC"/>
    <w:rsid w:val="00EC07FE"/>
    <w:rsid w:val="00ED0ECA"/>
    <w:rsid w:val="00EE04DE"/>
    <w:rsid w:val="00EE458E"/>
    <w:rsid w:val="00EE73C9"/>
    <w:rsid w:val="00F0541A"/>
    <w:rsid w:val="00F10AE7"/>
    <w:rsid w:val="00F12E80"/>
    <w:rsid w:val="00F14666"/>
    <w:rsid w:val="00F354E5"/>
    <w:rsid w:val="00F577F5"/>
    <w:rsid w:val="00F63F85"/>
    <w:rsid w:val="00F649EF"/>
    <w:rsid w:val="00F67E06"/>
    <w:rsid w:val="00F756BD"/>
    <w:rsid w:val="00F76BC9"/>
    <w:rsid w:val="00F76D84"/>
    <w:rsid w:val="00F83B6D"/>
    <w:rsid w:val="00F93601"/>
    <w:rsid w:val="00F97CB6"/>
    <w:rsid w:val="00FA2CE0"/>
    <w:rsid w:val="00FB7AEC"/>
    <w:rsid w:val="00FD2618"/>
    <w:rsid w:val="00FE40DA"/>
    <w:rsid w:val="00FF6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5DF0B"/>
  <w15:docId w15:val="{649DC119-20EB-46DF-A9DF-254CB95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756BD"/>
    <w:pPr>
      <w:keepNext/>
      <w:keepLines/>
      <w:numPr>
        <w:numId w:val="26"/>
      </w:numPr>
      <w:spacing w:after="360" w:line="240" w:lineRule="auto"/>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E343B0"/>
    <w:pPr>
      <w:keepNext/>
      <w:keepLines/>
      <w:numPr>
        <w:numId w:val="31"/>
      </w:numPr>
      <w:spacing w:after="360" w:line="240"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F76D84"/>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76D84"/>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76D84"/>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76D84"/>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76D84"/>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76D84"/>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F756BD"/>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E343B0"/>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spacing w:after="120"/>
      <w:jc w:val="both"/>
    </w:pPr>
    <w:rPr>
      <w:rFonts w:cs="Arial"/>
      <w:sz w:val="24"/>
      <w:szCs w:val="24"/>
    </w:rPr>
  </w:style>
  <w:style w:type="table" w:styleId="Tabellenraster">
    <w:name w:val="Table Grid"/>
    <w:basedOn w:val="NormaleTabelle"/>
    <w:uiPriority w:val="3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numPr>
        <w:numId w:val="0"/>
      </w:num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9346D1"/>
    <w:pPr>
      <w:tabs>
        <w:tab w:val="left" w:pos="567"/>
        <w:tab w:val="right" w:leader="dot" w:pos="9629"/>
      </w:tabs>
      <w:spacing w:after="0" w:line="240" w:lineRule="auto"/>
      <w:ind w:left="510" w:hanging="510"/>
    </w:pPr>
    <w:rPr>
      <w:b/>
      <w:noProof/>
    </w:rPr>
  </w:style>
  <w:style w:type="paragraph" w:styleId="Verzeichnis2">
    <w:name w:val="toc 2"/>
    <w:basedOn w:val="Standard"/>
    <w:next w:val="Standard"/>
    <w:autoRedefine/>
    <w:uiPriority w:val="39"/>
    <w:unhideWhenUsed/>
    <w:rsid w:val="009046B5"/>
    <w:pPr>
      <w:tabs>
        <w:tab w:val="left" w:pos="284"/>
        <w:tab w:val="left" w:pos="1134"/>
        <w:tab w:val="right" w:leader="dot" w:pos="9629"/>
      </w:tabs>
      <w:spacing w:after="0" w:line="240" w:lineRule="exact"/>
      <w:ind w:left="567" w:hanging="525"/>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 w:type="paragraph" w:styleId="Sprechblasentext">
    <w:name w:val="Balloon Text"/>
    <w:basedOn w:val="Standard"/>
    <w:link w:val="SprechblasentextZchn"/>
    <w:uiPriority w:val="99"/>
    <w:semiHidden/>
    <w:unhideWhenUsed/>
    <w:rsid w:val="007A2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116"/>
    <w:rPr>
      <w:rFonts w:ascii="Segoe UI" w:eastAsia="Times New Roman" w:hAnsi="Segoe UI" w:cs="Segoe UI"/>
      <w:sz w:val="18"/>
      <w:szCs w:val="18"/>
      <w:lang w:eastAsia="de-DE"/>
    </w:rPr>
  </w:style>
  <w:style w:type="paragraph" w:styleId="Verzeichnis3">
    <w:name w:val="toc 3"/>
    <w:basedOn w:val="Standard"/>
    <w:next w:val="Standard"/>
    <w:autoRedefine/>
    <w:uiPriority w:val="39"/>
    <w:unhideWhenUsed/>
    <w:rsid w:val="009023D2"/>
    <w:pPr>
      <w:spacing w:after="100"/>
      <w:ind w:left="440"/>
    </w:pPr>
  </w:style>
  <w:style w:type="paragraph" w:styleId="Endnotentext">
    <w:name w:val="endnote text"/>
    <w:basedOn w:val="Standard"/>
    <w:link w:val="EndnotentextZchn"/>
    <w:uiPriority w:val="99"/>
    <w:semiHidden/>
    <w:unhideWhenUsed/>
    <w:rsid w:val="007704DE"/>
    <w:pPr>
      <w:spacing w:after="0" w:line="240" w:lineRule="auto"/>
    </w:pPr>
    <w:rPr>
      <w:rFonts w:ascii="Times New Roman" w:hAnsi="Times New Roman"/>
      <w:sz w:val="20"/>
    </w:rPr>
  </w:style>
  <w:style w:type="character" w:customStyle="1" w:styleId="EndnotentextZchn">
    <w:name w:val="Endnotentext Zchn"/>
    <w:basedOn w:val="Absatz-Standardschriftart"/>
    <w:link w:val="Endnotentext"/>
    <w:uiPriority w:val="99"/>
    <w:semiHidden/>
    <w:rsid w:val="007704D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7704DE"/>
    <w:rPr>
      <w:vertAlign w:val="superscript"/>
    </w:rPr>
  </w:style>
  <w:style w:type="character" w:customStyle="1" w:styleId="NichtaufgelsteErwhnung1">
    <w:name w:val="Nicht aufgelöste Erwähnung1"/>
    <w:basedOn w:val="Absatz-Standardschriftart"/>
    <w:uiPriority w:val="99"/>
    <w:semiHidden/>
    <w:unhideWhenUsed/>
    <w:rsid w:val="002A22FA"/>
    <w:rPr>
      <w:color w:val="605E5C"/>
      <w:shd w:val="clear" w:color="auto" w:fill="E1DFDD"/>
    </w:rPr>
  </w:style>
  <w:style w:type="character" w:styleId="NichtaufgelsteErwhnung">
    <w:name w:val="Unresolved Mention"/>
    <w:basedOn w:val="Absatz-Standardschriftart"/>
    <w:uiPriority w:val="99"/>
    <w:semiHidden/>
    <w:unhideWhenUsed/>
    <w:rsid w:val="00836AB7"/>
    <w:rPr>
      <w:color w:val="605E5C"/>
      <w:shd w:val="clear" w:color="auto" w:fill="E1DFDD"/>
    </w:rPr>
  </w:style>
  <w:style w:type="character" w:customStyle="1" w:styleId="berschrift4Zchn">
    <w:name w:val="Überschrift 4 Zchn"/>
    <w:basedOn w:val="Absatz-Standardschriftart"/>
    <w:link w:val="berschrift4"/>
    <w:uiPriority w:val="9"/>
    <w:semiHidden/>
    <w:rsid w:val="00F76D84"/>
    <w:rPr>
      <w:rFonts w:asciiTheme="majorHAnsi" w:eastAsiaTheme="majorEastAsia" w:hAnsiTheme="majorHAnsi" w:cstheme="majorBidi"/>
      <w:i/>
      <w:iCs/>
      <w:color w:val="2E74B5" w:themeColor="accent1" w:themeShade="BF"/>
      <w:szCs w:val="20"/>
      <w:lang w:eastAsia="de-DE"/>
    </w:rPr>
  </w:style>
  <w:style w:type="character" w:customStyle="1" w:styleId="berschrift5Zchn">
    <w:name w:val="Überschrift 5 Zchn"/>
    <w:basedOn w:val="Absatz-Standardschriftart"/>
    <w:link w:val="berschrift5"/>
    <w:uiPriority w:val="9"/>
    <w:semiHidden/>
    <w:rsid w:val="00F76D84"/>
    <w:rPr>
      <w:rFonts w:asciiTheme="majorHAnsi" w:eastAsiaTheme="majorEastAsia" w:hAnsiTheme="majorHAnsi" w:cstheme="majorBidi"/>
      <w:color w:val="2E74B5" w:themeColor="accent1" w:themeShade="BF"/>
      <w:szCs w:val="20"/>
      <w:lang w:eastAsia="de-DE"/>
    </w:rPr>
  </w:style>
  <w:style w:type="character" w:customStyle="1" w:styleId="berschrift6Zchn">
    <w:name w:val="Überschrift 6 Zchn"/>
    <w:basedOn w:val="Absatz-Standardschriftart"/>
    <w:link w:val="berschrift6"/>
    <w:uiPriority w:val="9"/>
    <w:semiHidden/>
    <w:rsid w:val="00F76D84"/>
    <w:rPr>
      <w:rFonts w:asciiTheme="majorHAnsi" w:eastAsiaTheme="majorEastAsia" w:hAnsiTheme="majorHAnsi" w:cstheme="majorBidi"/>
      <w:color w:val="1F4D78" w:themeColor="accent1" w:themeShade="7F"/>
      <w:szCs w:val="20"/>
      <w:lang w:eastAsia="de-DE"/>
    </w:rPr>
  </w:style>
  <w:style w:type="character" w:customStyle="1" w:styleId="berschrift7Zchn">
    <w:name w:val="Überschrift 7 Zchn"/>
    <w:basedOn w:val="Absatz-Standardschriftart"/>
    <w:link w:val="berschrift7"/>
    <w:uiPriority w:val="9"/>
    <w:semiHidden/>
    <w:rsid w:val="00F76D84"/>
    <w:rPr>
      <w:rFonts w:asciiTheme="majorHAnsi" w:eastAsiaTheme="majorEastAsia" w:hAnsiTheme="majorHAnsi" w:cstheme="majorBidi"/>
      <w:i/>
      <w:iCs/>
      <w:color w:val="1F4D78" w:themeColor="accent1" w:themeShade="7F"/>
      <w:szCs w:val="20"/>
      <w:lang w:eastAsia="de-DE"/>
    </w:rPr>
  </w:style>
  <w:style w:type="character" w:customStyle="1" w:styleId="berschrift8Zchn">
    <w:name w:val="Überschrift 8 Zchn"/>
    <w:basedOn w:val="Absatz-Standardschriftart"/>
    <w:link w:val="berschrift8"/>
    <w:uiPriority w:val="9"/>
    <w:semiHidden/>
    <w:rsid w:val="00F76D84"/>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F76D84"/>
    <w:rPr>
      <w:rFonts w:asciiTheme="majorHAnsi" w:eastAsiaTheme="majorEastAsia" w:hAnsiTheme="majorHAnsi" w:cstheme="majorBidi"/>
      <w:i/>
      <w:iCs/>
      <w:color w:val="272727" w:themeColor="text1" w:themeTint="D8"/>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9990">
      <w:bodyDiv w:val="1"/>
      <w:marLeft w:val="0"/>
      <w:marRight w:val="0"/>
      <w:marTop w:val="0"/>
      <w:marBottom w:val="0"/>
      <w:divBdr>
        <w:top w:val="none" w:sz="0" w:space="0" w:color="auto"/>
        <w:left w:val="none" w:sz="0" w:space="0" w:color="auto"/>
        <w:bottom w:val="none" w:sz="0" w:space="0" w:color="auto"/>
        <w:right w:val="none" w:sz="0" w:space="0" w:color="auto"/>
      </w:divBdr>
    </w:div>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 w:id="19759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sInfo@tmbjs.thuering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ldung.thueringen.de/fileadmin/bildung/kindergarten/empfehlungen/rhpl-kita-th__rendfassung_august_201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45CD7A1BD0A4D87E1059336EA64C2" ma:contentTypeVersion="13" ma:contentTypeDescription="Create a new document." ma:contentTypeScope="" ma:versionID="bc66b814d0971c6a3b8a87400774e24c">
  <xsd:schema xmlns:xsd="http://www.w3.org/2001/XMLSchema" xmlns:xs="http://www.w3.org/2001/XMLSchema" xmlns:p="http://schemas.microsoft.com/office/2006/metadata/properties" xmlns:ns3="853b33ca-fe30-46b8-802e-9e5bb6809f0a" xmlns:ns4="fb9cb918-3d85-4946-9969-2ddaaa7c1b7b" targetNamespace="http://schemas.microsoft.com/office/2006/metadata/properties" ma:root="true" ma:fieldsID="75b3c72aecbbc5a37b54dd8bf8e4d424" ns3:_="" ns4:_="">
    <xsd:import namespace="853b33ca-fe30-46b8-802e-9e5bb6809f0a"/>
    <xsd:import namespace="fb9cb918-3d85-4946-9969-2ddaaa7c1b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b33ca-fe30-46b8-802e-9e5bb6809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cb918-3d85-4946-9969-2ddaaa7c1b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A281-F7D0-45BA-A35F-E50C3E975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b33ca-fe30-46b8-802e-9e5bb6809f0a"/>
    <ds:schemaRef ds:uri="fb9cb918-3d85-4946-9969-2ddaaa7c1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1EE7C-E748-436B-B330-49BE974D1F09}">
  <ds:schemaRefs>
    <ds:schemaRef ds:uri="http://schemas.microsoft.com/sharepoint/v3/contenttype/forms"/>
  </ds:schemaRefs>
</ds:datastoreItem>
</file>

<file path=customXml/itemProps3.xml><?xml version="1.0" encoding="utf-8"?>
<ds:datastoreItem xmlns:ds="http://schemas.openxmlformats.org/officeDocument/2006/customXml" ds:itemID="{E65E7116-DF65-46F5-AA14-BA0222FB2E01}">
  <ds:schemaRefs>
    <ds:schemaRef ds:uri="http://schemas.openxmlformats.org/package/2006/metadata/core-properties"/>
    <ds:schemaRef ds:uri="http://schemas.microsoft.com/office/2006/documentManagement/types"/>
    <ds:schemaRef ds:uri="http://schemas.microsoft.com/office/infopath/2007/PartnerControls"/>
    <ds:schemaRef ds:uri="853b33ca-fe30-46b8-802e-9e5bb6809f0a"/>
    <ds:schemaRef ds:uri="http://purl.org/dc/elements/1.1/"/>
    <ds:schemaRef ds:uri="http://schemas.microsoft.com/office/2006/metadata/properties"/>
    <ds:schemaRef ds:uri="http://purl.org/dc/terms/"/>
    <ds:schemaRef ds:uri="fb9cb918-3d85-4946-9969-2ddaaa7c1b7b"/>
    <ds:schemaRef ds:uri="http://www.w3.org/XML/1998/namespace"/>
    <ds:schemaRef ds:uri="http://purl.org/dc/dcmitype/"/>
  </ds:schemaRefs>
</ds:datastoreItem>
</file>

<file path=customXml/itemProps4.xml><?xml version="1.0" encoding="utf-8"?>
<ds:datastoreItem xmlns:ds="http://schemas.openxmlformats.org/officeDocument/2006/customXml" ds:itemID="{DCFD02CF-66AE-4693-9459-0C2503D8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3776</Words>
  <Characters>23791</Characters>
  <Application>Microsoft Office Word</Application>
  <DocSecurity>4</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DRK LV Thüringen</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LIGA-Thüringen</dc:creator>
  <cp:lastModifiedBy>Heinz, Nora</cp:lastModifiedBy>
  <cp:revision>2</cp:revision>
  <cp:lastPrinted>2021-10-12T07:38:00Z</cp:lastPrinted>
  <dcterms:created xsi:type="dcterms:W3CDTF">2021-10-14T06:16:00Z</dcterms:created>
  <dcterms:modified xsi:type="dcterms:W3CDTF">2021-10-14T06:16:00Z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0x010100A4E45CD7A1BD0A4D87E1059336EA64C2</vt:lpwstr>
  </property>
</Properties>
</file>